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50" w:rsidRDefault="00E06DBD" w:rsidP="00005F50">
      <w:pPr>
        <w:jc w:val="center"/>
        <w:rPr>
          <w:rFonts w:ascii="Arial" w:hAnsi="Arial" w:cs="Arial"/>
          <w:b/>
          <w:sz w:val="24"/>
          <w:szCs w:val="24"/>
        </w:rPr>
      </w:pPr>
      <w:r w:rsidRPr="00A6016E">
        <w:rPr>
          <w:rFonts w:ascii="Arial" w:hAnsi="Arial" w:cs="Arial"/>
          <w:b/>
          <w:sz w:val="24"/>
          <w:szCs w:val="24"/>
        </w:rPr>
        <w:t xml:space="preserve">BILJEŠKE UZ FINANCIJSKI IZVJEŠTAJ ZA </w:t>
      </w:r>
      <w:r w:rsidR="00005F50">
        <w:rPr>
          <w:rFonts w:ascii="Arial" w:hAnsi="Arial" w:cs="Arial"/>
          <w:b/>
          <w:sz w:val="24"/>
          <w:szCs w:val="24"/>
        </w:rPr>
        <w:t xml:space="preserve">RAZDOBLJE </w:t>
      </w:r>
    </w:p>
    <w:p w:rsidR="00005F50" w:rsidRPr="00005F50" w:rsidRDefault="00005F50" w:rsidP="00005F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 </w:t>
      </w:r>
      <w:r w:rsidRPr="00005F50">
        <w:rPr>
          <w:rFonts w:ascii="Arial" w:hAnsi="Arial" w:cs="Arial"/>
          <w:b/>
          <w:sz w:val="24"/>
          <w:szCs w:val="24"/>
        </w:rPr>
        <w:t>siječanj 202</w:t>
      </w:r>
      <w:r w:rsidR="009300D1">
        <w:rPr>
          <w:rFonts w:ascii="Arial" w:hAnsi="Arial" w:cs="Arial"/>
          <w:b/>
          <w:sz w:val="24"/>
          <w:szCs w:val="24"/>
        </w:rPr>
        <w:t>1</w:t>
      </w:r>
      <w:r w:rsidRPr="00005F5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</w:t>
      </w:r>
      <w:r w:rsidRPr="00005F50">
        <w:rPr>
          <w:rFonts w:ascii="Arial" w:hAnsi="Arial" w:cs="Arial"/>
          <w:b/>
          <w:sz w:val="24"/>
          <w:szCs w:val="24"/>
        </w:rPr>
        <w:t xml:space="preserve">o 31. </w:t>
      </w:r>
      <w:r>
        <w:rPr>
          <w:rFonts w:ascii="Arial" w:hAnsi="Arial" w:cs="Arial"/>
          <w:b/>
          <w:sz w:val="24"/>
          <w:szCs w:val="24"/>
        </w:rPr>
        <w:t>p</w:t>
      </w:r>
      <w:r w:rsidRPr="00005F50">
        <w:rPr>
          <w:rFonts w:ascii="Arial" w:hAnsi="Arial" w:cs="Arial"/>
          <w:b/>
          <w:sz w:val="24"/>
          <w:szCs w:val="24"/>
        </w:rPr>
        <w:t>rosinac 202</w:t>
      </w:r>
      <w:r w:rsidR="009300D1">
        <w:rPr>
          <w:rFonts w:ascii="Arial" w:hAnsi="Arial" w:cs="Arial"/>
          <w:b/>
          <w:sz w:val="24"/>
          <w:szCs w:val="24"/>
        </w:rPr>
        <w:t>1</w:t>
      </w:r>
      <w:r w:rsidRPr="00005F50">
        <w:rPr>
          <w:rFonts w:ascii="Arial" w:hAnsi="Arial" w:cs="Arial"/>
          <w:b/>
          <w:sz w:val="24"/>
          <w:szCs w:val="24"/>
        </w:rPr>
        <w:t>.</w:t>
      </w:r>
    </w:p>
    <w:p w:rsidR="00E06DBD" w:rsidRPr="00005F50" w:rsidRDefault="00E06DBD" w:rsidP="00005F50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 w:rsidRPr="00005F50">
        <w:rPr>
          <w:rFonts w:ascii="Arial" w:hAnsi="Arial" w:cs="Arial"/>
          <w:b/>
          <w:sz w:val="24"/>
          <w:szCs w:val="24"/>
        </w:rPr>
        <w:t xml:space="preserve"> </w:t>
      </w:r>
    </w:p>
    <w:p w:rsidR="00005F50" w:rsidRDefault="00005F50" w:rsidP="00005F50">
      <w:pPr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Srednja škola Hrvatski kralj Zvonimir u Krku je polivalentni centar koji objedinjuje programe:  Opća gimnazija, hotelijersko – turistički tehničar,  ekonomist, ugostiteljstvo (konobar, kuhar), strojarstvo (automehaničar, </w:t>
      </w:r>
      <w:proofErr w:type="spellStart"/>
      <w:r w:rsidRPr="000F0612">
        <w:rPr>
          <w:rFonts w:ascii="Arial" w:hAnsi="Arial" w:cs="Arial"/>
          <w:sz w:val="24"/>
          <w:szCs w:val="24"/>
        </w:rPr>
        <w:t>automehatroničar</w:t>
      </w:r>
      <w:proofErr w:type="spellEnd"/>
      <w:r w:rsidRPr="000F0612">
        <w:rPr>
          <w:rFonts w:ascii="Arial" w:hAnsi="Arial" w:cs="Arial"/>
          <w:sz w:val="24"/>
          <w:szCs w:val="24"/>
        </w:rPr>
        <w:t xml:space="preserve">  i </w:t>
      </w:r>
      <w:r>
        <w:rPr>
          <w:rFonts w:ascii="Arial" w:hAnsi="Arial" w:cs="Arial"/>
          <w:sz w:val="24"/>
          <w:szCs w:val="24"/>
        </w:rPr>
        <w:t xml:space="preserve">vodoinstalater - monter). </w:t>
      </w:r>
      <w:r w:rsidRPr="000F0612">
        <w:rPr>
          <w:rFonts w:ascii="Arial" w:hAnsi="Arial" w:cs="Arial"/>
          <w:sz w:val="24"/>
          <w:szCs w:val="24"/>
        </w:rPr>
        <w:t>Nastava se izvodi prema nastavnim planovima i programima, koje je donijelo Ministarst</w:t>
      </w:r>
      <w:r>
        <w:rPr>
          <w:rFonts w:ascii="Arial" w:hAnsi="Arial" w:cs="Arial"/>
          <w:sz w:val="24"/>
          <w:szCs w:val="24"/>
        </w:rPr>
        <w:t>vo znanosti i</w:t>
      </w:r>
      <w:r w:rsidRPr="000F0612">
        <w:rPr>
          <w:rFonts w:ascii="Arial" w:hAnsi="Arial" w:cs="Arial"/>
          <w:sz w:val="24"/>
          <w:szCs w:val="24"/>
        </w:rPr>
        <w:t xml:space="preserve"> obrazovanja, dok su sve ostale nastavne i vannastavne aktivnosti određene</w:t>
      </w:r>
      <w:r>
        <w:rPr>
          <w:rFonts w:ascii="Arial" w:hAnsi="Arial" w:cs="Arial"/>
          <w:sz w:val="24"/>
          <w:szCs w:val="24"/>
        </w:rPr>
        <w:t xml:space="preserve"> </w:t>
      </w:r>
      <w:r w:rsidRPr="000F0612">
        <w:rPr>
          <w:rFonts w:ascii="Arial" w:hAnsi="Arial" w:cs="Arial"/>
          <w:sz w:val="24"/>
          <w:szCs w:val="24"/>
        </w:rPr>
        <w:t xml:space="preserve"> Godišnjim planom i programom škole te Kurikulumom. Nastava se održava u jednoj smjeni. Čak 70% učenika su putnici koji dolaze organiziranim prijevozom.</w:t>
      </w:r>
    </w:p>
    <w:p w:rsidR="00F36A08" w:rsidRPr="00F36A08" w:rsidRDefault="00F36A08" w:rsidP="00F36A08">
      <w:pPr>
        <w:spacing w:after="0"/>
        <w:rPr>
          <w:rFonts w:ascii="Arial" w:hAnsi="Arial" w:cs="Arial"/>
          <w:sz w:val="24"/>
          <w:szCs w:val="24"/>
        </w:rPr>
      </w:pPr>
      <w:r w:rsidRPr="00F36A08">
        <w:rPr>
          <w:rFonts w:ascii="Arial" w:hAnsi="Arial" w:cs="Arial"/>
          <w:sz w:val="24"/>
          <w:szCs w:val="24"/>
        </w:rPr>
        <w:t xml:space="preserve">  </w:t>
      </w:r>
    </w:p>
    <w:p w:rsidR="00E06DBD" w:rsidRPr="00957BFA" w:rsidRDefault="00EC456C" w:rsidP="000F061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D366C" w:rsidRPr="00957BFA">
        <w:rPr>
          <w:rFonts w:ascii="Arial" w:hAnsi="Arial" w:cs="Arial"/>
          <w:b/>
          <w:sz w:val="24"/>
          <w:szCs w:val="24"/>
        </w:rPr>
        <w:t>R-RAS</w:t>
      </w:r>
    </w:p>
    <w:p w:rsidR="001D366C" w:rsidRPr="00664C0F" w:rsidRDefault="001D366C" w:rsidP="00E06DBD">
      <w:pPr>
        <w:spacing w:after="0"/>
        <w:rPr>
          <w:rFonts w:ascii="Arial" w:hAnsi="Arial" w:cs="Arial"/>
          <w:sz w:val="24"/>
          <w:szCs w:val="24"/>
        </w:rPr>
      </w:pPr>
    </w:p>
    <w:p w:rsidR="00501860" w:rsidRDefault="00E06DBD" w:rsidP="00E06DB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pri</w:t>
      </w:r>
      <w:r w:rsidR="004F2E82" w:rsidRPr="007F7997">
        <w:rPr>
          <w:rFonts w:ascii="Arial" w:hAnsi="Arial" w:cs="Arial"/>
          <w:sz w:val="24"/>
          <w:szCs w:val="24"/>
        </w:rPr>
        <w:t>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>u 20</w:t>
      </w:r>
      <w:r w:rsidR="00005F50">
        <w:rPr>
          <w:rFonts w:ascii="Arial" w:hAnsi="Arial" w:cs="Arial"/>
          <w:sz w:val="24"/>
          <w:szCs w:val="24"/>
        </w:rPr>
        <w:t>2</w:t>
      </w:r>
      <w:r w:rsidR="00307EEF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godini iznose </w:t>
      </w:r>
      <w:r w:rsidR="00307EEF">
        <w:rPr>
          <w:rFonts w:ascii="Arial" w:hAnsi="Arial" w:cs="Arial"/>
          <w:sz w:val="24"/>
          <w:szCs w:val="24"/>
        </w:rPr>
        <w:t>10</w:t>
      </w:r>
      <w:r w:rsidR="00005F50">
        <w:rPr>
          <w:rFonts w:ascii="Arial" w:hAnsi="Arial" w:cs="Arial"/>
          <w:sz w:val="24"/>
          <w:szCs w:val="24"/>
        </w:rPr>
        <w:t>.</w:t>
      </w:r>
      <w:r w:rsidR="00307EEF">
        <w:rPr>
          <w:rFonts w:ascii="Arial" w:hAnsi="Arial" w:cs="Arial"/>
          <w:sz w:val="24"/>
          <w:szCs w:val="24"/>
        </w:rPr>
        <w:t>102</w:t>
      </w:r>
      <w:r w:rsidR="00005F50">
        <w:rPr>
          <w:rFonts w:ascii="Arial" w:hAnsi="Arial" w:cs="Arial"/>
          <w:sz w:val="24"/>
          <w:szCs w:val="24"/>
        </w:rPr>
        <w:t>.</w:t>
      </w:r>
      <w:r w:rsidR="00307EEF">
        <w:rPr>
          <w:rFonts w:ascii="Arial" w:hAnsi="Arial" w:cs="Arial"/>
          <w:sz w:val="24"/>
          <w:szCs w:val="24"/>
        </w:rPr>
        <w:t>384</w:t>
      </w:r>
      <w:r w:rsidR="00C5369C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 što je za </w:t>
      </w:r>
      <w:r w:rsidR="00307EEF">
        <w:rPr>
          <w:rFonts w:ascii="Arial" w:hAnsi="Arial" w:cs="Arial"/>
          <w:sz w:val="24"/>
          <w:szCs w:val="24"/>
        </w:rPr>
        <w:t>1.751.663 kn više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 xml:space="preserve">u odnosu na </w:t>
      </w:r>
      <w:r w:rsidRPr="007F7997">
        <w:rPr>
          <w:rFonts w:ascii="Arial" w:hAnsi="Arial" w:cs="Arial"/>
          <w:sz w:val="24"/>
          <w:szCs w:val="24"/>
        </w:rPr>
        <w:t>20</w:t>
      </w:r>
      <w:r w:rsidR="00307EEF">
        <w:rPr>
          <w:rFonts w:ascii="Arial" w:hAnsi="Arial" w:cs="Arial"/>
          <w:sz w:val="24"/>
          <w:szCs w:val="24"/>
        </w:rPr>
        <w:t>20</w:t>
      </w:r>
      <w:r w:rsidRPr="007F7997">
        <w:rPr>
          <w:rFonts w:ascii="Arial" w:hAnsi="Arial" w:cs="Arial"/>
          <w:sz w:val="24"/>
          <w:szCs w:val="24"/>
        </w:rPr>
        <w:t>. godin</w:t>
      </w:r>
      <w:r w:rsidR="0061108E">
        <w:rPr>
          <w:rFonts w:ascii="Arial" w:hAnsi="Arial" w:cs="Arial"/>
          <w:sz w:val="24"/>
          <w:szCs w:val="24"/>
        </w:rPr>
        <w:t>u</w:t>
      </w:r>
      <w:r w:rsidRPr="007F7997">
        <w:rPr>
          <w:rFonts w:ascii="Arial" w:hAnsi="Arial" w:cs="Arial"/>
          <w:sz w:val="24"/>
          <w:szCs w:val="24"/>
        </w:rPr>
        <w:t xml:space="preserve">. Od ukupnih prihoda </w:t>
      </w:r>
      <w:r w:rsidR="00005F50">
        <w:rPr>
          <w:rFonts w:ascii="Arial" w:hAnsi="Arial" w:cs="Arial"/>
          <w:sz w:val="24"/>
          <w:szCs w:val="24"/>
        </w:rPr>
        <w:t>7.</w:t>
      </w:r>
      <w:r w:rsidR="00307EEF">
        <w:rPr>
          <w:rFonts w:ascii="Arial" w:hAnsi="Arial" w:cs="Arial"/>
          <w:sz w:val="24"/>
          <w:szCs w:val="24"/>
        </w:rPr>
        <w:t>833.701</w:t>
      </w:r>
      <w:r w:rsidR="00C75EE0">
        <w:rPr>
          <w:rFonts w:ascii="Arial" w:hAnsi="Arial" w:cs="Arial"/>
          <w:sz w:val="24"/>
          <w:szCs w:val="24"/>
        </w:rPr>
        <w:t xml:space="preserve"> kn čine</w:t>
      </w:r>
      <w:r w:rsidRPr="007F7997">
        <w:rPr>
          <w:rFonts w:ascii="Arial" w:hAnsi="Arial" w:cs="Arial"/>
          <w:sz w:val="24"/>
          <w:szCs w:val="24"/>
        </w:rPr>
        <w:t xml:space="preserve"> prihodi </w:t>
      </w:r>
      <w:r w:rsidR="00EC456C">
        <w:rPr>
          <w:rFonts w:ascii="Arial" w:hAnsi="Arial" w:cs="Arial"/>
          <w:sz w:val="24"/>
          <w:szCs w:val="24"/>
        </w:rPr>
        <w:t xml:space="preserve">iz </w:t>
      </w:r>
      <w:r w:rsidR="00005F50">
        <w:rPr>
          <w:rFonts w:ascii="Arial" w:hAnsi="Arial" w:cs="Arial"/>
          <w:sz w:val="24"/>
          <w:szCs w:val="24"/>
        </w:rPr>
        <w:t xml:space="preserve">državnog proračuna, </w:t>
      </w:r>
      <w:r w:rsidR="00307EEF">
        <w:rPr>
          <w:rFonts w:ascii="Arial" w:hAnsi="Arial" w:cs="Arial"/>
          <w:sz w:val="24"/>
          <w:szCs w:val="24"/>
        </w:rPr>
        <w:t>70.000</w:t>
      </w:r>
      <w:r w:rsidR="00005F50">
        <w:rPr>
          <w:rFonts w:ascii="Arial" w:hAnsi="Arial" w:cs="Arial"/>
          <w:sz w:val="24"/>
          <w:szCs w:val="24"/>
        </w:rPr>
        <w:t xml:space="preserve"> kn su</w:t>
      </w:r>
      <w:r w:rsidR="00005F50" w:rsidRPr="00005F50">
        <w:rPr>
          <w:rFonts w:ascii="Arial" w:hAnsi="Arial" w:cs="Arial"/>
          <w:sz w:val="24"/>
          <w:szCs w:val="24"/>
        </w:rPr>
        <w:t xml:space="preserve"> </w:t>
      </w:r>
      <w:r w:rsidR="00005F50" w:rsidRPr="007F7997">
        <w:rPr>
          <w:rFonts w:ascii="Arial" w:hAnsi="Arial" w:cs="Arial"/>
          <w:sz w:val="24"/>
          <w:szCs w:val="24"/>
        </w:rPr>
        <w:t xml:space="preserve">prihodi </w:t>
      </w:r>
      <w:r w:rsidR="00005F50">
        <w:rPr>
          <w:rFonts w:ascii="Arial" w:hAnsi="Arial" w:cs="Arial"/>
          <w:sz w:val="24"/>
          <w:szCs w:val="24"/>
        </w:rPr>
        <w:t>od pomoći JLS</w:t>
      </w:r>
      <w:r w:rsidRPr="007F7997">
        <w:rPr>
          <w:rFonts w:ascii="Arial" w:hAnsi="Arial" w:cs="Arial"/>
          <w:sz w:val="24"/>
          <w:szCs w:val="24"/>
        </w:rPr>
        <w:t xml:space="preserve">, </w:t>
      </w:r>
      <w:r w:rsidR="00307EEF">
        <w:rPr>
          <w:rFonts w:ascii="Arial" w:hAnsi="Arial" w:cs="Arial"/>
          <w:sz w:val="24"/>
          <w:szCs w:val="24"/>
        </w:rPr>
        <w:t>1.003.690</w:t>
      </w:r>
      <w:r w:rsidR="00C5369C">
        <w:rPr>
          <w:rFonts w:ascii="Arial" w:hAnsi="Arial" w:cs="Arial"/>
          <w:sz w:val="24"/>
          <w:szCs w:val="24"/>
        </w:rPr>
        <w:t xml:space="preserve"> kn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3B679F">
        <w:rPr>
          <w:rFonts w:ascii="Arial" w:hAnsi="Arial" w:cs="Arial"/>
          <w:sz w:val="24"/>
          <w:szCs w:val="24"/>
        </w:rPr>
        <w:t xml:space="preserve">su </w:t>
      </w:r>
      <w:r w:rsidRPr="007F7997">
        <w:rPr>
          <w:rFonts w:ascii="Arial" w:hAnsi="Arial" w:cs="Arial"/>
          <w:sz w:val="24"/>
          <w:szCs w:val="24"/>
        </w:rPr>
        <w:t xml:space="preserve">prihodi </w:t>
      </w:r>
      <w:r w:rsidR="00005F50">
        <w:rPr>
          <w:rFonts w:ascii="Arial" w:hAnsi="Arial" w:cs="Arial"/>
          <w:sz w:val="24"/>
          <w:szCs w:val="24"/>
        </w:rPr>
        <w:t>nadležnog proračuna  (</w:t>
      </w:r>
      <w:r w:rsidRPr="007F7997">
        <w:rPr>
          <w:rFonts w:ascii="Arial" w:hAnsi="Arial" w:cs="Arial"/>
          <w:sz w:val="24"/>
          <w:szCs w:val="24"/>
        </w:rPr>
        <w:t>Primorsko goranske županije</w:t>
      </w:r>
      <w:r w:rsidR="00005F50">
        <w:rPr>
          <w:rFonts w:ascii="Arial" w:hAnsi="Arial" w:cs="Arial"/>
          <w:sz w:val="24"/>
          <w:szCs w:val="24"/>
        </w:rPr>
        <w:t>)</w:t>
      </w:r>
      <w:r w:rsidRPr="007F7997">
        <w:rPr>
          <w:rFonts w:ascii="Arial" w:hAnsi="Arial" w:cs="Arial"/>
          <w:sz w:val="24"/>
          <w:szCs w:val="24"/>
        </w:rPr>
        <w:t>,</w:t>
      </w:r>
      <w:r w:rsidR="00307EEF">
        <w:rPr>
          <w:rFonts w:ascii="Arial" w:hAnsi="Arial" w:cs="Arial"/>
          <w:sz w:val="24"/>
          <w:szCs w:val="24"/>
        </w:rPr>
        <w:t xml:space="preserve"> 6.671 kn su tekuće pomoći od institucija i tijela EU (</w:t>
      </w:r>
      <w:r w:rsidR="00505FC0">
        <w:rPr>
          <w:rFonts w:ascii="Arial" w:hAnsi="Arial" w:cs="Arial"/>
          <w:sz w:val="24"/>
          <w:szCs w:val="24"/>
        </w:rPr>
        <w:t>po okončanju projekta KA2 čiji je koordinator partnerska škola iz Rumunjske)</w:t>
      </w:r>
      <w:r w:rsidR="00741B6F">
        <w:rPr>
          <w:rFonts w:ascii="Arial" w:hAnsi="Arial" w:cs="Arial"/>
          <w:sz w:val="24"/>
          <w:szCs w:val="24"/>
        </w:rPr>
        <w:t xml:space="preserve">, </w:t>
      </w:r>
      <w:r w:rsidR="00FD4FD3">
        <w:rPr>
          <w:rFonts w:ascii="Arial" w:hAnsi="Arial" w:cs="Arial"/>
          <w:sz w:val="24"/>
          <w:szCs w:val="24"/>
        </w:rPr>
        <w:t xml:space="preserve"> 403.541 kn su tekuće pomoći temeljem prijenosa EU sredstava (143.334 kn projekt RCK RECEPT, 260.207 kn </w:t>
      </w:r>
      <w:proofErr w:type="spellStart"/>
      <w:r w:rsidR="00FD4FD3">
        <w:rPr>
          <w:rFonts w:ascii="Arial" w:hAnsi="Arial" w:cs="Arial"/>
          <w:sz w:val="24"/>
          <w:szCs w:val="24"/>
        </w:rPr>
        <w:t>Erasmus</w:t>
      </w:r>
      <w:proofErr w:type="spellEnd"/>
      <w:r w:rsidR="00FD4FD3">
        <w:rPr>
          <w:rFonts w:ascii="Arial" w:hAnsi="Arial" w:cs="Arial"/>
          <w:sz w:val="24"/>
          <w:szCs w:val="24"/>
        </w:rPr>
        <w:t>)</w:t>
      </w:r>
      <w:r w:rsidR="000B5B91">
        <w:rPr>
          <w:rFonts w:ascii="Arial" w:hAnsi="Arial" w:cs="Arial"/>
          <w:sz w:val="24"/>
          <w:szCs w:val="24"/>
        </w:rPr>
        <w:t xml:space="preserve">, </w:t>
      </w:r>
      <w:r w:rsidR="00FD4FD3">
        <w:rPr>
          <w:rFonts w:ascii="Arial" w:hAnsi="Arial" w:cs="Arial"/>
          <w:sz w:val="24"/>
          <w:szCs w:val="24"/>
        </w:rPr>
        <w:t>640.501 kn su tekući prijenosi iz državnog proračuna temeljem EU sredstava za proje</w:t>
      </w:r>
      <w:r w:rsidR="005E4040">
        <w:rPr>
          <w:rFonts w:ascii="Arial" w:hAnsi="Arial" w:cs="Arial"/>
          <w:sz w:val="24"/>
          <w:szCs w:val="24"/>
        </w:rPr>
        <w:t>kt RCK RECEPT, 285 kn su prihodi od financijske imovine</w:t>
      </w:r>
      <w:r w:rsidR="002E3DF7">
        <w:rPr>
          <w:rFonts w:ascii="Arial" w:hAnsi="Arial" w:cs="Arial"/>
          <w:sz w:val="24"/>
          <w:szCs w:val="24"/>
        </w:rPr>
        <w:t xml:space="preserve">, </w:t>
      </w:r>
      <w:r w:rsidR="005E4040">
        <w:rPr>
          <w:rFonts w:ascii="Arial" w:hAnsi="Arial" w:cs="Arial"/>
          <w:sz w:val="24"/>
          <w:szCs w:val="24"/>
        </w:rPr>
        <w:t xml:space="preserve">7.987 kn su prihodi sa osnova osiguranja, 1.464 kn </w:t>
      </w:r>
      <w:r w:rsidR="00D74BAF">
        <w:rPr>
          <w:rFonts w:ascii="Arial" w:hAnsi="Arial" w:cs="Arial"/>
          <w:sz w:val="24"/>
          <w:szCs w:val="24"/>
        </w:rPr>
        <w:t>su</w:t>
      </w:r>
      <w:r w:rsidR="00C16596">
        <w:rPr>
          <w:rFonts w:ascii="Arial" w:hAnsi="Arial" w:cs="Arial"/>
          <w:sz w:val="24"/>
          <w:szCs w:val="24"/>
        </w:rPr>
        <w:t xml:space="preserve"> prihodi za posebne namjene</w:t>
      </w:r>
      <w:r w:rsidR="0095518D">
        <w:rPr>
          <w:rFonts w:ascii="Arial" w:hAnsi="Arial" w:cs="Arial"/>
          <w:sz w:val="24"/>
          <w:szCs w:val="24"/>
        </w:rPr>
        <w:t xml:space="preserve">, </w:t>
      </w:r>
      <w:r w:rsidR="00B263F1">
        <w:rPr>
          <w:rFonts w:ascii="Arial" w:hAnsi="Arial" w:cs="Arial"/>
          <w:sz w:val="24"/>
          <w:szCs w:val="24"/>
        </w:rPr>
        <w:t xml:space="preserve"> </w:t>
      </w:r>
      <w:r w:rsidR="005E4040">
        <w:rPr>
          <w:rFonts w:ascii="Arial" w:hAnsi="Arial" w:cs="Arial"/>
          <w:sz w:val="24"/>
          <w:szCs w:val="24"/>
        </w:rPr>
        <w:t>119.914 kn</w:t>
      </w:r>
      <w:r w:rsidR="00B714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su prihodi </w:t>
      </w:r>
      <w:r w:rsidR="002E3DF7">
        <w:rPr>
          <w:rFonts w:ascii="Arial" w:hAnsi="Arial" w:cs="Arial"/>
          <w:sz w:val="24"/>
          <w:szCs w:val="24"/>
        </w:rPr>
        <w:t>od pruženih usluga i</w:t>
      </w:r>
      <w:r w:rsidR="00D74BAF">
        <w:rPr>
          <w:rFonts w:ascii="Arial" w:hAnsi="Arial" w:cs="Arial"/>
          <w:sz w:val="24"/>
          <w:szCs w:val="24"/>
        </w:rPr>
        <w:t xml:space="preserve"> </w:t>
      </w:r>
      <w:r w:rsidR="002E3DF7">
        <w:rPr>
          <w:rFonts w:ascii="Arial" w:hAnsi="Arial" w:cs="Arial"/>
          <w:sz w:val="24"/>
          <w:szCs w:val="24"/>
        </w:rPr>
        <w:t>1</w:t>
      </w:r>
      <w:r w:rsidR="005E4040">
        <w:rPr>
          <w:rFonts w:ascii="Arial" w:hAnsi="Arial" w:cs="Arial"/>
          <w:sz w:val="24"/>
          <w:szCs w:val="24"/>
        </w:rPr>
        <w:t>4</w:t>
      </w:r>
      <w:r w:rsidR="002E3DF7">
        <w:rPr>
          <w:rFonts w:ascii="Arial" w:hAnsi="Arial" w:cs="Arial"/>
          <w:sz w:val="24"/>
          <w:szCs w:val="24"/>
        </w:rPr>
        <w:t>.6</w:t>
      </w:r>
      <w:r w:rsidR="005E4040">
        <w:rPr>
          <w:rFonts w:ascii="Arial" w:hAnsi="Arial" w:cs="Arial"/>
          <w:sz w:val="24"/>
          <w:szCs w:val="24"/>
        </w:rPr>
        <w:t>28</w:t>
      </w:r>
      <w:r w:rsidR="00B263F1">
        <w:rPr>
          <w:rFonts w:ascii="Arial" w:hAnsi="Arial" w:cs="Arial"/>
          <w:sz w:val="24"/>
          <w:szCs w:val="24"/>
        </w:rPr>
        <w:t xml:space="preserve"> kn su </w:t>
      </w:r>
      <w:r w:rsidR="002E3DF7">
        <w:rPr>
          <w:rFonts w:ascii="Arial" w:hAnsi="Arial" w:cs="Arial"/>
          <w:sz w:val="24"/>
          <w:szCs w:val="24"/>
        </w:rPr>
        <w:t xml:space="preserve">prihodi od </w:t>
      </w:r>
      <w:r w:rsidR="00C16596">
        <w:rPr>
          <w:rFonts w:ascii="Arial" w:hAnsi="Arial" w:cs="Arial"/>
          <w:sz w:val="24"/>
          <w:szCs w:val="24"/>
        </w:rPr>
        <w:t>donacij</w:t>
      </w:r>
      <w:r w:rsidR="002E3DF7">
        <w:rPr>
          <w:rFonts w:ascii="Arial" w:hAnsi="Arial" w:cs="Arial"/>
          <w:sz w:val="24"/>
          <w:szCs w:val="24"/>
        </w:rPr>
        <w:t>a</w:t>
      </w:r>
      <w:r w:rsidRPr="007F7997">
        <w:rPr>
          <w:rFonts w:ascii="Arial" w:hAnsi="Arial" w:cs="Arial"/>
          <w:sz w:val="24"/>
          <w:szCs w:val="24"/>
        </w:rPr>
        <w:t xml:space="preserve">. </w:t>
      </w:r>
    </w:p>
    <w:p w:rsidR="008F1566" w:rsidRPr="007F7997" w:rsidRDefault="008F1566" w:rsidP="00E06DBD">
      <w:pPr>
        <w:spacing w:after="0"/>
        <w:rPr>
          <w:rFonts w:ascii="Arial" w:hAnsi="Arial" w:cs="Arial"/>
          <w:sz w:val="24"/>
          <w:szCs w:val="24"/>
        </w:rPr>
      </w:pPr>
    </w:p>
    <w:p w:rsidR="000B5B91" w:rsidRDefault="00501860" w:rsidP="000B5B91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Ukupni prihodi poslovanja u 20</w:t>
      </w:r>
      <w:r w:rsidR="002E3DF7">
        <w:rPr>
          <w:rFonts w:ascii="Arial" w:hAnsi="Arial" w:cs="Arial"/>
          <w:sz w:val="24"/>
          <w:szCs w:val="24"/>
        </w:rPr>
        <w:t>2</w:t>
      </w:r>
      <w:r w:rsidR="000B5B91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godini </w:t>
      </w:r>
      <w:r w:rsidR="000B5B91">
        <w:rPr>
          <w:rFonts w:ascii="Arial" w:hAnsi="Arial" w:cs="Arial"/>
          <w:sz w:val="24"/>
          <w:szCs w:val="24"/>
        </w:rPr>
        <w:t>viši</w:t>
      </w:r>
      <w:r w:rsidR="002E3DF7">
        <w:rPr>
          <w:rFonts w:ascii="Arial" w:hAnsi="Arial" w:cs="Arial"/>
          <w:sz w:val="24"/>
          <w:szCs w:val="24"/>
        </w:rPr>
        <w:t xml:space="preserve"> su </w:t>
      </w:r>
      <w:r w:rsidRPr="007F7997">
        <w:rPr>
          <w:rFonts w:ascii="Arial" w:hAnsi="Arial" w:cs="Arial"/>
          <w:sz w:val="24"/>
          <w:szCs w:val="24"/>
        </w:rPr>
        <w:t xml:space="preserve">za </w:t>
      </w:r>
      <w:r w:rsidR="000B5B91">
        <w:rPr>
          <w:rFonts w:ascii="Arial" w:hAnsi="Arial" w:cs="Arial"/>
          <w:sz w:val="24"/>
          <w:szCs w:val="24"/>
        </w:rPr>
        <w:t>2</w:t>
      </w:r>
      <w:r w:rsidR="002E3DF7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>%</w:t>
      </w:r>
      <w:r w:rsidR="002E3DF7">
        <w:rPr>
          <w:rFonts w:ascii="Arial" w:hAnsi="Arial" w:cs="Arial"/>
          <w:sz w:val="24"/>
          <w:szCs w:val="24"/>
        </w:rPr>
        <w:t xml:space="preserve"> u odnosu na prethodnu godinu. </w:t>
      </w:r>
      <w:r w:rsidR="000B5B91">
        <w:rPr>
          <w:rFonts w:ascii="Arial" w:hAnsi="Arial" w:cs="Arial"/>
          <w:sz w:val="24"/>
          <w:szCs w:val="24"/>
        </w:rPr>
        <w:t xml:space="preserve">Do povećanja je došlo je iz dva razloga. U 2020. godini zbog </w:t>
      </w:r>
      <w:proofErr w:type="spellStart"/>
      <w:r w:rsidR="000B5B91">
        <w:rPr>
          <w:rFonts w:ascii="Arial" w:hAnsi="Arial" w:cs="Arial"/>
          <w:sz w:val="24"/>
          <w:szCs w:val="24"/>
        </w:rPr>
        <w:t>pandemije</w:t>
      </w:r>
      <w:proofErr w:type="spellEnd"/>
      <w:r w:rsidR="000B5B9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B5B91">
        <w:rPr>
          <w:rFonts w:ascii="Arial" w:hAnsi="Arial" w:cs="Arial"/>
          <w:sz w:val="24"/>
          <w:szCs w:val="24"/>
        </w:rPr>
        <w:t>koronavirusa</w:t>
      </w:r>
      <w:proofErr w:type="spellEnd"/>
      <w:r w:rsidR="000B5B91">
        <w:rPr>
          <w:rFonts w:ascii="Arial" w:hAnsi="Arial" w:cs="Arial"/>
          <w:sz w:val="24"/>
          <w:szCs w:val="24"/>
        </w:rPr>
        <w:t xml:space="preserve"> prihodi su bili niži u odnosu na 2019. godinu za 1.134.449 kn. U 2021. godini krenule su aktivnosti u sklopu projekta RCK RECEPT temeljem kojeg je Škola ostvarila dodatne prihode. </w:t>
      </w:r>
    </w:p>
    <w:p w:rsidR="00220B75" w:rsidRDefault="002E3DF7" w:rsidP="00220B75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većih oscilacija došlo je na slijedećim pozicijama:</w:t>
      </w:r>
    </w:p>
    <w:p w:rsidR="00C261BC" w:rsidRDefault="00D74BAF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61BC">
        <w:rPr>
          <w:rFonts w:ascii="Arial" w:hAnsi="Arial" w:cs="Arial"/>
          <w:sz w:val="24"/>
          <w:szCs w:val="24"/>
        </w:rPr>
        <w:t>AOP 052 Tekuće pomoći od institucija i tijela EU</w:t>
      </w:r>
      <w:r w:rsidR="00C261BC" w:rsidRPr="00C261BC">
        <w:rPr>
          <w:rFonts w:ascii="Arial" w:hAnsi="Arial" w:cs="Arial"/>
          <w:sz w:val="24"/>
          <w:szCs w:val="24"/>
        </w:rPr>
        <w:t xml:space="preserve"> su 6.671 kn. </w:t>
      </w:r>
      <w:r w:rsidRPr="00C261BC">
        <w:rPr>
          <w:rFonts w:ascii="Arial" w:hAnsi="Arial" w:cs="Arial"/>
          <w:sz w:val="24"/>
          <w:szCs w:val="24"/>
        </w:rPr>
        <w:t xml:space="preserve"> Ovo su prihodi koje ostvarujemo teme</w:t>
      </w:r>
      <w:r w:rsidR="00D517C2" w:rsidRPr="00C261BC">
        <w:rPr>
          <w:rFonts w:ascii="Arial" w:hAnsi="Arial" w:cs="Arial"/>
          <w:sz w:val="24"/>
          <w:szCs w:val="24"/>
        </w:rPr>
        <w:t>l</w:t>
      </w:r>
      <w:r w:rsidR="00EC456C">
        <w:rPr>
          <w:rFonts w:ascii="Arial" w:hAnsi="Arial" w:cs="Arial"/>
          <w:sz w:val="24"/>
          <w:szCs w:val="24"/>
        </w:rPr>
        <w:t xml:space="preserve">jem višegodišnjeg projekta KA2 </w:t>
      </w:r>
      <w:r w:rsidRPr="00C261BC">
        <w:rPr>
          <w:rFonts w:ascii="Arial" w:hAnsi="Arial" w:cs="Arial"/>
          <w:sz w:val="24"/>
          <w:szCs w:val="24"/>
        </w:rPr>
        <w:t>f</w:t>
      </w:r>
      <w:r w:rsidR="00DD6F05" w:rsidRPr="00C261BC">
        <w:rPr>
          <w:rFonts w:ascii="Arial" w:hAnsi="Arial" w:cs="Arial"/>
          <w:sz w:val="24"/>
          <w:szCs w:val="24"/>
        </w:rPr>
        <w:t>inanciranog od tijela EU. Ovaj projekt  započeo je tijekom 2018 g</w:t>
      </w:r>
      <w:r w:rsidR="00D517C2" w:rsidRPr="00C261BC">
        <w:rPr>
          <w:rFonts w:ascii="Arial" w:hAnsi="Arial" w:cs="Arial"/>
          <w:sz w:val="24"/>
          <w:szCs w:val="24"/>
        </w:rPr>
        <w:t>odine i uključuje više partnera. K</w:t>
      </w:r>
      <w:r w:rsidR="00DD6F05" w:rsidRPr="00C261BC">
        <w:rPr>
          <w:rFonts w:ascii="Arial" w:hAnsi="Arial" w:cs="Arial"/>
          <w:sz w:val="24"/>
          <w:szCs w:val="24"/>
        </w:rPr>
        <w:t xml:space="preserve">oordinator projekta </w:t>
      </w:r>
      <w:r w:rsidR="00D517C2" w:rsidRPr="00C261BC">
        <w:rPr>
          <w:rFonts w:ascii="Arial" w:hAnsi="Arial" w:cs="Arial"/>
          <w:sz w:val="24"/>
          <w:szCs w:val="24"/>
        </w:rPr>
        <w:t xml:space="preserve">je </w:t>
      </w:r>
      <w:r w:rsidR="00DD6F05" w:rsidRPr="00C261BC">
        <w:rPr>
          <w:rFonts w:ascii="Arial" w:hAnsi="Arial" w:cs="Arial"/>
          <w:sz w:val="24"/>
          <w:szCs w:val="24"/>
        </w:rPr>
        <w:t>partnerska škola iz Rumunjske.</w:t>
      </w:r>
      <w:r w:rsidR="0017581E" w:rsidRPr="00C261BC">
        <w:rPr>
          <w:rFonts w:ascii="Arial" w:hAnsi="Arial" w:cs="Arial"/>
          <w:sz w:val="24"/>
          <w:szCs w:val="24"/>
        </w:rPr>
        <w:t xml:space="preserve"> </w:t>
      </w:r>
      <w:r w:rsidR="00C261BC" w:rsidRPr="00C261BC">
        <w:rPr>
          <w:rFonts w:ascii="Arial" w:hAnsi="Arial" w:cs="Arial"/>
          <w:sz w:val="24"/>
          <w:szCs w:val="24"/>
        </w:rPr>
        <w:t>Ove</w:t>
      </w:r>
      <w:r w:rsidR="0017581E" w:rsidRPr="00C261BC">
        <w:rPr>
          <w:rFonts w:ascii="Arial" w:hAnsi="Arial" w:cs="Arial"/>
          <w:sz w:val="24"/>
          <w:szCs w:val="24"/>
        </w:rPr>
        <w:t xml:space="preserve"> godine </w:t>
      </w:r>
      <w:r w:rsidR="00C261BC" w:rsidRPr="00C261BC">
        <w:rPr>
          <w:rFonts w:ascii="Arial" w:hAnsi="Arial" w:cs="Arial"/>
          <w:sz w:val="24"/>
          <w:szCs w:val="24"/>
        </w:rPr>
        <w:t xml:space="preserve">projekt je uspješno završen te smo dobili sredstva po završnom izvješću. </w:t>
      </w:r>
      <w:r w:rsidR="00C261BC">
        <w:rPr>
          <w:rFonts w:ascii="Arial" w:hAnsi="Arial" w:cs="Arial"/>
          <w:sz w:val="24"/>
          <w:szCs w:val="24"/>
        </w:rPr>
        <w:t>U 2020. godini nismo ostvarili prihode na ovoj poziciji</w:t>
      </w:r>
    </w:p>
    <w:p w:rsidR="00F51FDD" w:rsidRPr="003C10B7" w:rsidRDefault="00F51FDD" w:rsidP="003C10B7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C10B7">
        <w:rPr>
          <w:rFonts w:ascii="Arial" w:hAnsi="Arial" w:cs="Arial"/>
          <w:sz w:val="24"/>
          <w:szCs w:val="24"/>
        </w:rPr>
        <w:t>AOP 057 pomoći od izvanproračunskih korisnika</w:t>
      </w:r>
      <w:r w:rsidR="00CD0047">
        <w:rPr>
          <w:rFonts w:ascii="Arial" w:hAnsi="Arial" w:cs="Arial"/>
          <w:sz w:val="24"/>
          <w:szCs w:val="24"/>
        </w:rPr>
        <w:t>.</w:t>
      </w:r>
      <w:r w:rsidRPr="003C10B7">
        <w:rPr>
          <w:rFonts w:ascii="Arial" w:hAnsi="Arial" w:cs="Arial"/>
          <w:sz w:val="24"/>
          <w:szCs w:val="24"/>
        </w:rPr>
        <w:t xml:space="preserve"> </w:t>
      </w:r>
      <w:r w:rsidR="003C10B7" w:rsidRPr="003C10B7">
        <w:rPr>
          <w:rFonts w:ascii="Arial" w:hAnsi="Arial" w:cs="Arial"/>
          <w:sz w:val="24"/>
          <w:szCs w:val="24"/>
        </w:rPr>
        <w:t xml:space="preserve">Na ovoj poziciji ove godine nemamo </w:t>
      </w:r>
      <w:r w:rsidR="00CD0047">
        <w:rPr>
          <w:rFonts w:ascii="Arial" w:hAnsi="Arial" w:cs="Arial"/>
          <w:sz w:val="24"/>
          <w:szCs w:val="24"/>
        </w:rPr>
        <w:t>prihoda</w:t>
      </w:r>
      <w:r w:rsidR="003C10B7" w:rsidRPr="003C10B7">
        <w:rPr>
          <w:rFonts w:ascii="Arial" w:hAnsi="Arial" w:cs="Arial"/>
          <w:sz w:val="24"/>
          <w:szCs w:val="24"/>
        </w:rPr>
        <w:t xml:space="preserve">, dok smo prošle godine ostvarili </w:t>
      </w:r>
      <w:r w:rsidRPr="003C10B7">
        <w:rPr>
          <w:rFonts w:ascii="Arial" w:hAnsi="Arial" w:cs="Arial"/>
          <w:sz w:val="24"/>
          <w:szCs w:val="24"/>
        </w:rPr>
        <w:t xml:space="preserve">127.526 kn pomoći HZZ-e za zapošljavanje jednog pripravnika. </w:t>
      </w:r>
    </w:p>
    <w:p w:rsidR="00F51FDD" w:rsidRDefault="00C261BC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51FDD">
        <w:rPr>
          <w:rFonts w:ascii="Arial" w:hAnsi="Arial" w:cs="Arial"/>
          <w:sz w:val="24"/>
          <w:szCs w:val="24"/>
        </w:rPr>
        <w:lastRenderedPageBreak/>
        <w:t xml:space="preserve">AOP 064 Tekuće pomoći proračunskim korisnicima iz proračun koji im nije nadležan su 7.889.202 kn. Više su za 9% u odnosu na 2020. godinu. 60.000 kn čine prihodi JLS otoka Krka, 7.829.201 kn su </w:t>
      </w:r>
      <w:r w:rsidR="00F51FDD" w:rsidRPr="00F51FDD">
        <w:rPr>
          <w:rFonts w:ascii="Arial" w:hAnsi="Arial" w:cs="Arial"/>
          <w:sz w:val="24"/>
          <w:szCs w:val="24"/>
        </w:rPr>
        <w:t xml:space="preserve">prihodi MZO </w:t>
      </w:r>
      <w:r w:rsidR="00550566" w:rsidRPr="00DD6F05">
        <w:rPr>
          <w:rFonts w:ascii="Arial" w:hAnsi="Arial" w:cs="Arial"/>
          <w:sz w:val="24"/>
          <w:szCs w:val="24"/>
        </w:rPr>
        <w:t>za plaće i ostale naknade djelatnicima, te plaće temeljem sklopljenih ugovora o djelu</w:t>
      </w:r>
      <w:r w:rsidR="00F51FDD" w:rsidRPr="00F51FDD">
        <w:rPr>
          <w:rFonts w:ascii="Arial" w:hAnsi="Arial" w:cs="Arial"/>
          <w:sz w:val="24"/>
          <w:szCs w:val="24"/>
        </w:rPr>
        <w:t>. Ove godine imamo povećanje plaća djelatnika koj</w:t>
      </w:r>
      <w:r w:rsidR="00550566">
        <w:rPr>
          <w:rFonts w:ascii="Arial" w:hAnsi="Arial" w:cs="Arial"/>
          <w:sz w:val="24"/>
          <w:szCs w:val="24"/>
        </w:rPr>
        <w:t>i rade na projektu RCK RECEPT;</w:t>
      </w:r>
      <w:r w:rsidR="00F51FDD" w:rsidRPr="00F51FDD">
        <w:rPr>
          <w:rFonts w:ascii="Arial" w:hAnsi="Arial" w:cs="Arial"/>
          <w:sz w:val="24"/>
          <w:szCs w:val="24"/>
        </w:rPr>
        <w:t xml:space="preserve"> Isplatili smo razlike plaća po sudskim presudama </w:t>
      </w:r>
    </w:p>
    <w:p w:rsidR="00730E1F" w:rsidRDefault="00D93CBF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30E1F">
        <w:rPr>
          <w:rFonts w:ascii="Arial" w:hAnsi="Arial" w:cs="Arial"/>
          <w:sz w:val="24"/>
          <w:szCs w:val="24"/>
        </w:rPr>
        <w:t xml:space="preserve">AOP 065 Kapitalne pomoći proračunskim korisnicima iz proračuna koji im nije nadležan iznose </w:t>
      </w:r>
      <w:r w:rsidR="00267FF5">
        <w:rPr>
          <w:rFonts w:ascii="Arial" w:hAnsi="Arial" w:cs="Arial"/>
          <w:sz w:val="24"/>
          <w:szCs w:val="24"/>
        </w:rPr>
        <w:t>14.500</w:t>
      </w:r>
      <w:r w:rsidR="00C901CE" w:rsidRPr="00730E1F">
        <w:rPr>
          <w:rFonts w:ascii="Arial" w:hAnsi="Arial" w:cs="Arial"/>
          <w:sz w:val="24"/>
          <w:szCs w:val="24"/>
        </w:rPr>
        <w:t xml:space="preserve"> kn i </w:t>
      </w:r>
      <w:r w:rsidR="008132C2" w:rsidRPr="00730E1F">
        <w:rPr>
          <w:rFonts w:ascii="Arial" w:hAnsi="Arial" w:cs="Arial"/>
          <w:sz w:val="24"/>
          <w:szCs w:val="24"/>
        </w:rPr>
        <w:t>niži</w:t>
      </w:r>
      <w:r w:rsidR="00730E1F">
        <w:rPr>
          <w:rFonts w:ascii="Arial" w:hAnsi="Arial" w:cs="Arial"/>
          <w:sz w:val="24"/>
          <w:szCs w:val="24"/>
        </w:rPr>
        <w:t xml:space="preserve"> su</w:t>
      </w:r>
      <w:r w:rsidR="008132C2" w:rsidRPr="00730E1F">
        <w:rPr>
          <w:rFonts w:ascii="Arial" w:hAnsi="Arial" w:cs="Arial"/>
          <w:sz w:val="24"/>
          <w:szCs w:val="24"/>
        </w:rPr>
        <w:t xml:space="preserve"> </w:t>
      </w:r>
      <w:r w:rsidR="00267FF5">
        <w:rPr>
          <w:rFonts w:ascii="Arial" w:hAnsi="Arial" w:cs="Arial"/>
          <w:sz w:val="24"/>
          <w:szCs w:val="24"/>
        </w:rPr>
        <w:t>61,6</w:t>
      </w:r>
      <w:r w:rsidR="00C901CE" w:rsidRPr="00730E1F">
        <w:rPr>
          <w:rFonts w:ascii="Arial" w:hAnsi="Arial" w:cs="Arial"/>
          <w:sz w:val="24"/>
          <w:szCs w:val="24"/>
        </w:rPr>
        <w:t>% u odnosu na prethodnu godinu</w:t>
      </w:r>
      <w:r w:rsidR="00730E1F">
        <w:rPr>
          <w:rFonts w:ascii="Arial" w:hAnsi="Arial" w:cs="Arial"/>
          <w:sz w:val="24"/>
          <w:szCs w:val="24"/>
        </w:rPr>
        <w:t xml:space="preserve"> temeljem</w:t>
      </w:r>
      <w:r w:rsidR="008132C2" w:rsidRPr="00730E1F">
        <w:rPr>
          <w:rFonts w:ascii="Arial" w:hAnsi="Arial" w:cs="Arial"/>
          <w:sz w:val="24"/>
          <w:szCs w:val="24"/>
        </w:rPr>
        <w:t xml:space="preserve"> obustave isplate pomoći JLS-e uslijed </w:t>
      </w:r>
      <w:proofErr w:type="spellStart"/>
      <w:r w:rsidR="008132C2" w:rsidRPr="00730E1F">
        <w:rPr>
          <w:rFonts w:ascii="Arial" w:hAnsi="Arial" w:cs="Arial"/>
          <w:sz w:val="24"/>
          <w:szCs w:val="24"/>
        </w:rPr>
        <w:t>pandemije</w:t>
      </w:r>
      <w:proofErr w:type="spellEnd"/>
      <w:r w:rsidR="008132C2" w:rsidRPr="00730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C2" w:rsidRPr="00730E1F">
        <w:rPr>
          <w:rFonts w:ascii="Arial" w:hAnsi="Arial" w:cs="Arial"/>
          <w:sz w:val="24"/>
          <w:szCs w:val="24"/>
        </w:rPr>
        <w:t>koronavirusa</w:t>
      </w:r>
      <w:proofErr w:type="spellEnd"/>
      <w:r w:rsidR="008132C2" w:rsidRPr="00730E1F">
        <w:rPr>
          <w:rFonts w:ascii="Arial" w:hAnsi="Arial" w:cs="Arial"/>
          <w:sz w:val="24"/>
          <w:szCs w:val="24"/>
        </w:rPr>
        <w:t xml:space="preserve">. </w:t>
      </w:r>
      <w:r w:rsidR="00C901CE" w:rsidRPr="00730E1F">
        <w:rPr>
          <w:rFonts w:ascii="Arial" w:hAnsi="Arial" w:cs="Arial"/>
          <w:sz w:val="24"/>
          <w:szCs w:val="24"/>
        </w:rPr>
        <w:t xml:space="preserve"> </w:t>
      </w:r>
      <w:r w:rsidR="00267FF5">
        <w:rPr>
          <w:rFonts w:ascii="Arial" w:hAnsi="Arial" w:cs="Arial"/>
          <w:sz w:val="24"/>
          <w:szCs w:val="24"/>
        </w:rPr>
        <w:t>10</w:t>
      </w:r>
      <w:r w:rsidR="00A01F91" w:rsidRPr="00730E1F">
        <w:rPr>
          <w:rFonts w:ascii="Arial" w:hAnsi="Arial" w:cs="Arial"/>
          <w:sz w:val="24"/>
          <w:szCs w:val="24"/>
        </w:rPr>
        <w:t xml:space="preserve">.000 kn </w:t>
      </w:r>
      <w:r w:rsidR="00730E1F">
        <w:rPr>
          <w:rFonts w:ascii="Arial" w:hAnsi="Arial" w:cs="Arial"/>
          <w:sz w:val="24"/>
          <w:szCs w:val="24"/>
        </w:rPr>
        <w:t>čine</w:t>
      </w:r>
      <w:r w:rsidR="00A01F91" w:rsidRPr="00730E1F">
        <w:rPr>
          <w:rFonts w:ascii="Arial" w:hAnsi="Arial" w:cs="Arial"/>
          <w:sz w:val="24"/>
          <w:szCs w:val="24"/>
        </w:rPr>
        <w:t xml:space="preserve"> kapitalne pomoći od JLS,</w:t>
      </w:r>
      <w:r w:rsidR="00730E1F" w:rsidRPr="00730E1F">
        <w:rPr>
          <w:rFonts w:ascii="Arial" w:hAnsi="Arial" w:cs="Arial"/>
          <w:sz w:val="24"/>
          <w:szCs w:val="24"/>
        </w:rPr>
        <w:t xml:space="preserve"> a  </w:t>
      </w:r>
      <w:r w:rsidR="00267FF5">
        <w:rPr>
          <w:rFonts w:ascii="Arial" w:hAnsi="Arial" w:cs="Arial"/>
          <w:sz w:val="24"/>
          <w:szCs w:val="24"/>
        </w:rPr>
        <w:t>4</w:t>
      </w:r>
      <w:r w:rsidR="00730E1F" w:rsidRPr="00730E1F">
        <w:rPr>
          <w:rFonts w:ascii="Arial" w:hAnsi="Arial" w:cs="Arial"/>
          <w:sz w:val="24"/>
          <w:szCs w:val="24"/>
        </w:rPr>
        <w:t>.5</w:t>
      </w:r>
      <w:r w:rsidR="00267FF5">
        <w:rPr>
          <w:rFonts w:ascii="Arial" w:hAnsi="Arial" w:cs="Arial"/>
          <w:sz w:val="24"/>
          <w:szCs w:val="24"/>
        </w:rPr>
        <w:t>0</w:t>
      </w:r>
      <w:r w:rsidR="00730E1F" w:rsidRPr="00730E1F">
        <w:rPr>
          <w:rFonts w:ascii="Arial" w:hAnsi="Arial" w:cs="Arial"/>
          <w:sz w:val="24"/>
          <w:szCs w:val="24"/>
        </w:rPr>
        <w:t>0</w:t>
      </w:r>
      <w:r w:rsidR="00A01F91" w:rsidRPr="00730E1F">
        <w:rPr>
          <w:rFonts w:ascii="Arial" w:hAnsi="Arial" w:cs="Arial"/>
          <w:sz w:val="24"/>
          <w:szCs w:val="24"/>
        </w:rPr>
        <w:t xml:space="preserve"> kn su </w:t>
      </w:r>
      <w:r w:rsidR="00730E1F" w:rsidRPr="00730E1F">
        <w:rPr>
          <w:rFonts w:ascii="Arial" w:hAnsi="Arial" w:cs="Arial"/>
          <w:sz w:val="24"/>
          <w:szCs w:val="24"/>
        </w:rPr>
        <w:t>k</w:t>
      </w:r>
      <w:r w:rsidR="00C901CE" w:rsidRPr="00730E1F">
        <w:rPr>
          <w:rFonts w:ascii="Arial" w:hAnsi="Arial" w:cs="Arial"/>
          <w:sz w:val="24"/>
          <w:szCs w:val="24"/>
        </w:rPr>
        <w:t>apital</w:t>
      </w:r>
      <w:r w:rsidR="00730E1F" w:rsidRPr="00730E1F">
        <w:rPr>
          <w:rFonts w:ascii="Arial" w:hAnsi="Arial" w:cs="Arial"/>
          <w:sz w:val="24"/>
          <w:szCs w:val="24"/>
        </w:rPr>
        <w:t xml:space="preserve">ne pomoći iz državnog proračuna </w:t>
      </w:r>
      <w:r w:rsidR="00A01F91" w:rsidRPr="00730E1F">
        <w:rPr>
          <w:rFonts w:ascii="Arial" w:hAnsi="Arial" w:cs="Arial"/>
          <w:sz w:val="24"/>
          <w:szCs w:val="24"/>
        </w:rPr>
        <w:t xml:space="preserve"> za opremanje školske knjižnice</w:t>
      </w:r>
      <w:r w:rsidR="00730E1F">
        <w:rPr>
          <w:rFonts w:ascii="Arial" w:hAnsi="Arial" w:cs="Arial"/>
          <w:sz w:val="24"/>
          <w:szCs w:val="24"/>
        </w:rPr>
        <w:t>.</w:t>
      </w:r>
    </w:p>
    <w:p w:rsidR="00267FF5" w:rsidRDefault="00772DA1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30E1F">
        <w:rPr>
          <w:rFonts w:ascii="Arial" w:hAnsi="Arial" w:cs="Arial"/>
          <w:sz w:val="24"/>
          <w:szCs w:val="24"/>
        </w:rPr>
        <w:t xml:space="preserve">AOP </w:t>
      </w:r>
      <w:r w:rsidR="00267FF5">
        <w:rPr>
          <w:rFonts w:ascii="Arial" w:hAnsi="Arial" w:cs="Arial"/>
          <w:sz w:val="24"/>
          <w:szCs w:val="24"/>
        </w:rPr>
        <w:t>070</w:t>
      </w:r>
      <w:r w:rsidRPr="00730E1F">
        <w:rPr>
          <w:rFonts w:ascii="Arial" w:hAnsi="Arial" w:cs="Arial"/>
          <w:sz w:val="24"/>
          <w:szCs w:val="24"/>
        </w:rPr>
        <w:t xml:space="preserve"> </w:t>
      </w:r>
      <w:r w:rsidR="00B71497" w:rsidRPr="00730E1F">
        <w:rPr>
          <w:rFonts w:ascii="Arial" w:hAnsi="Arial" w:cs="Arial"/>
          <w:sz w:val="24"/>
          <w:szCs w:val="24"/>
        </w:rPr>
        <w:t xml:space="preserve">tekuće pomoći temeljem prijenosa EU sredstava </w:t>
      </w:r>
      <w:r w:rsidR="00267FF5">
        <w:rPr>
          <w:rFonts w:ascii="Arial" w:hAnsi="Arial" w:cs="Arial"/>
          <w:sz w:val="24"/>
          <w:szCs w:val="24"/>
        </w:rPr>
        <w:t xml:space="preserve">su 403.541 kn. 143.334 kn su prihodi za projekt RCK RECEPT, a  260.207 kn  </w:t>
      </w:r>
      <w:proofErr w:type="spellStart"/>
      <w:r w:rsidR="00267FF5">
        <w:rPr>
          <w:rFonts w:ascii="Arial" w:hAnsi="Arial" w:cs="Arial"/>
          <w:sz w:val="24"/>
          <w:szCs w:val="24"/>
        </w:rPr>
        <w:t>Erasmus</w:t>
      </w:r>
      <w:proofErr w:type="spellEnd"/>
      <w:r w:rsidR="00267FF5">
        <w:rPr>
          <w:rFonts w:ascii="Arial" w:hAnsi="Arial" w:cs="Arial"/>
          <w:sz w:val="24"/>
          <w:szCs w:val="24"/>
        </w:rPr>
        <w:t xml:space="preserve">  Prošle</w:t>
      </w:r>
      <w:r w:rsidR="00730E1F">
        <w:rPr>
          <w:rFonts w:ascii="Arial" w:hAnsi="Arial" w:cs="Arial"/>
          <w:sz w:val="24"/>
          <w:szCs w:val="24"/>
        </w:rPr>
        <w:t xml:space="preserve"> godine </w:t>
      </w:r>
      <w:r w:rsidR="00267FF5">
        <w:rPr>
          <w:rFonts w:ascii="Arial" w:hAnsi="Arial" w:cs="Arial"/>
          <w:sz w:val="24"/>
          <w:szCs w:val="24"/>
        </w:rPr>
        <w:t xml:space="preserve">na ovoj poziciji </w:t>
      </w:r>
      <w:r w:rsidR="00AF10B9">
        <w:rPr>
          <w:rFonts w:ascii="Arial" w:hAnsi="Arial" w:cs="Arial"/>
          <w:sz w:val="24"/>
          <w:szCs w:val="24"/>
        </w:rPr>
        <w:t>nismo imali</w:t>
      </w:r>
      <w:r w:rsidR="00267FF5">
        <w:rPr>
          <w:rFonts w:ascii="Arial" w:hAnsi="Arial" w:cs="Arial"/>
          <w:sz w:val="24"/>
          <w:szCs w:val="24"/>
        </w:rPr>
        <w:t xml:space="preserve"> prihoda</w:t>
      </w:r>
      <w:r w:rsidR="00730E1F">
        <w:rPr>
          <w:rFonts w:ascii="Arial" w:hAnsi="Arial" w:cs="Arial"/>
          <w:sz w:val="24"/>
          <w:szCs w:val="24"/>
        </w:rPr>
        <w:t>.</w:t>
      </w:r>
    </w:p>
    <w:p w:rsidR="00EC7059" w:rsidRDefault="00267FF5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073 Tekući prijenosi između proračunskih korisnika istog proračuna iznose 96.075 kn. To su prijenosi Regionalnog centra kom5entnosti za projekt RCK RECEPT</w:t>
      </w:r>
      <w:r w:rsidR="00AF10B9">
        <w:rPr>
          <w:rFonts w:ascii="Arial" w:hAnsi="Arial" w:cs="Arial"/>
          <w:sz w:val="24"/>
          <w:szCs w:val="24"/>
        </w:rPr>
        <w:t>. Prošle godine na ovoj poziciji nismo imali prihoda</w:t>
      </w:r>
    </w:p>
    <w:p w:rsidR="00AF10B9" w:rsidRPr="00730E1F" w:rsidRDefault="00AF10B9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075 Tekući prijenosi između proračunskih korisnika istog proračuna temeljem prijenosa EU sredstava su 544.426 kn. U cijelosti se odnose na projekt RCK RECEPT. Prošle godine na ovoj poziciji nismo imali prihoda</w:t>
      </w:r>
    </w:p>
    <w:p w:rsidR="00EC7059" w:rsidRDefault="00AC7A0A" w:rsidP="00F30C1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7059">
        <w:rPr>
          <w:rFonts w:ascii="Arial" w:hAnsi="Arial" w:cs="Arial"/>
          <w:sz w:val="24"/>
          <w:szCs w:val="24"/>
        </w:rPr>
        <w:t>AOP 0</w:t>
      </w:r>
      <w:r w:rsidR="00AF10B9">
        <w:rPr>
          <w:rFonts w:ascii="Arial" w:hAnsi="Arial" w:cs="Arial"/>
          <w:sz w:val="24"/>
          <w:szCs w:val="24"/>
        </w:rPr>
        <w:t>80</w:t>
      </w:r>
      <w:r w:rsidRPr="00EC7059">
        <w:rPr>
          <w:rFonts w:ascii="Arial" w:hAnsi="Arial" w:cs="Arial"/>
          <w:sz w:val="24"/>
          <w:szCs w:val="24"/>
        </w:rPr>
        <w:t xml:space="preserve"> kamate na oročena sredstva i depozite po viđenju iznose </w:t>
      </w:r>
      <w:r w:rsidR="00730E1F">
        <w:rPr>
          <w:rFonts w:ascii="Arial" w:hAnsi="Arial" w:cs="Arial"/>
          <w:sz w:val="24"/>
          <w:szCs w:val="24"/>
        </w:rPr>
        <w:t>1</w:t>
      </w:r>
      <w:r w:rsidR="00AF10B9">
        <w:rPr>
          <w:rFonts w:ascii="Arial" w:hAnsi="Arial" w:cs="Arial"/>
          <w:sz w:val="24"/>
          <w:szCs w:val="24"/>
        </w:rPr>
        <w:t>24</w:t>
      </w:r>
      <w:r w:rsidR="00730E1F">
        <w:rPr>
          <w:rFonts w:ascii="Arial" w:hAnsi="Arial" w:cs="Arial"/>
          <w:sz w:val="24"/>
          <w:szCs w:val="24"/>
        </w:rPr>
        <w:t xml:space="preserve"> kn, te su viš</w:t>
      </w:r>
      <w:r w:rsidR="00AF10B9">
        <w:rPr>
          <w:rFonts w:ascii="Arial" w:hAnsi="Arial" w:cs="Arial"/>
          <w:sz w:val="24"/>
          <w:szCs w:val="24"/>
        </w:rPr>
        <w:t>e</w:t>
      </w:r>
      <w:r w:rsidR="00730E1F">
        <w:rPr>
          <w:rFonts w:ascii="Arial" w:hAnsi="Arial" w:cs="Arial"/>
          <w:sz w:val="24"/>
          <w:szCs w:val="24"/>
        </w:rPr>
        <w:t xml:space="preserve"> za 1</w:t>
      </w:r>
      <w:r w:rsidR="00AF10B9">
        <w:rPr>
          <w:rFonts w:ascii="Arial" w:hAnsi="Arial" w:cs="Arial"/>
          <w:sz w:val="24"/>
          <w:szCs w:val="24"/>
        </w:rPr>
        <w:t>3,8</w:t>
      </w:r>
      <w:r w:rsidRPr="00EC7059">
        <w:rPr>
          <w:rFonts w:ascii="Arial" w:hAnsi="Arial" w:cs="Arial"/>
          <w:sz w:val="24"/>
          <w:szCs w:val="24"/>
        </w:rPr>
        <w:t>% u odnosu na 20</w:t>
      </w:r>
      <w:r w:rsidR="00AF10B9">
        <w:rPr>
          <w:rFonts w:ascii="Arial" w:hAnsi="Arial" w:cs="Arial"/>
          <w:sz w:val="24"/>
          <w:szCs w:val="24"/>
        </w:rPr>
        <w:t>20</w:t>
      </w:r>
      <w:r w:rsidR="000458F1">
        <w:rPr>
          <w:rFonts w:ascii="Arial" w:hAnsi="Arial" w:cs="Arial"/>
          <w:sz w:val="24"/>
          <w:szCs w:val="24"/>
        </w:rPr>
        <w:t>. godinu.</w:t>
      </w:r>
    </w:p>
    <w:p w:rsidR="00AF10B9" w:rsidRDefault="00AF10B9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F10B9">
        <w:rPr>
          <w:rFonts w:ascii="Arial" w:hAnsi="Arial" w:cs="Arial"/>
          <w:sz w:val="24"/>
          <w:szCs w:val="24"/>
        </w:rPr>
        <w:t>AOP 082</w:t>
      </w:r>
      <w:r w:rsidR="005727B8" w:rsidRPr="00AF10B9">
        <w:rPr>
          <w:rFonts w:ascii="Arial" w:hAnsi="Arial" w:cs="Arial"/>
          <w:sz w:val="24"/>
          <w:szCs w:val="24"/>
        </w:rPr>
        <w:t xml:space="preserve"> prihodi od pozitivnih tečajnih razlika iznose </w:t>
      </w:r>
      <w:r w:rsidRPr="00AF10B9">
        <w:rPr>
          <w:rFonts w:ascii="Arial" w:hAnsi="Arial" w:cs="Arial"/>
          <w:sz w:val="24"/>
          <w:szCs w:val="24"/>
        </w:rPr>
        <w:t>162</w:t>
      </w:r>
      <w:r w:rsidR="005727B8" w:rsidRPr="00AF10B9">
        <w:rPr>
          <w:rFonts w:ascii="Arial" w:hAnsi="Arial" w:cs="Arial"/>
          <w:sz w:val="24"/>
          <w:szCs w:val="24"/>
        </w:rPr>
        <w:t xml:space="preserve"> kn.</w:t>
      </w:r>
      <w:r w:rsidR="004B7FD7" w:rsidRPr="00AF10B9">
        <w:rPr>
          <w:rFonts w:ascii="Arial" w:hAnsi="Arial" w:cs="Arial"/>
          <w:sz w:val="24"/>
          <w:szCs w:val="24"/>
        </w:rPr>
        <w:t xml:space="preserve"> </w:t>
      </w:r>
    </w:p>
    <w:p w:rsidR="00AF10B9" w:rsidRDefault="00AC7A0A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F10B9">
        <w:rPr>
          <w:rFonts w:ascii="Arial" w:hAnsi="Arial" w:cs="Arial"/>
          <w:sz w:val="24"/>
          <w:szCs w:val="24"/>
        </w:rPr>
        <w:t>AOP 11</w:t>
      </w:r>
      <w:r w:rsidR="00AF10B9" w:rsidRPr="00AF10B9">
        <w:rPr>
          <w:rFonts w:ascii="Arial" w:hAnsi="Arial" w:cs="Arial"/>
          <w:sz w:val="24"/>
          <w:szCs w:val="24"/>
        </w:rPr>
        <w:t>2</w:t>
      </w:r>
      <w:r w:rsidRPr="00AF10B9">
        <w:rPr>
          <w:rFonts w:ascii="Arial" w:hAnsi="Arial" w:cs="Arial"/>
          <w:sz w:val="24"/>
          <w:szCs w:val="24"/>
        </w:rPr>
        <w:t xml:space="preserve"> Ostali nespomenuti prihodi iznose </w:t>
      </w:r>
      <w:r w:rsidR="00AF10B9" w:rsidRPr="00AF10B9">
        <w:rPr>
          <w:rFonts w:ascii="Arial" w:hAnsi="Arial" w:cs="Arial"/>
          <w:sz w:val="24"/>
          <w:szCs w:val="24"/>
        </w:rPr>
        <w:t>9.451</w:t>
      </w:r>
      <w:r w:rsidRPr="00AF10B9">
        <w:rPr>
          <w:rFonts w:ascii="Arial" w:hAnsi="Arial" w:cs="Arial"/>
          <w:sz w:val="24"/>
          <w:szCs w:val="24"/>
        </w:rPr>
        <w:t xml:space="preserve"> kn i za </w:t>
      </w:r>
      <w:r w:rsidR="00AF10B9" w:rsidRPr="00AF10B9">
        <w:rPr>
          <w:rFonts w:ascii="Arial" w:hAnsi="Arial" w:cs="Arial"/>
          <w:sz w:val="24"/>
          <w:szCs w:val="24"/>
        </w:rPr>
        <w:t>63,6</w:t>
      </w:r>
      <w:r w:rsidRPr="00AF10B9">
        <w:rPr>
          <w:rFonts w:ascii="Arial" w:hAnsi="Arial" w:cs="Arial"/>
          <w:sz w:val="24"/>
          <w:szCs w:val="24"/>
        </w:rPr>
        <w:t xml:space="preserve">% </w:t>
      </w:r>
      <w:r w:rsidR="00EC7059" w:rsidRPr="00AF10B9">
        <w:rPr>
          <w:rFonts w:ascii="Arial" w:hAnsi="Arial" w:cs="Arial"/>
          <w:sz w:val="24"/>
          <w:szCs w:val="24"/>
        </w:rPr>
        <w:t xml:space="preserve">su </w:t>
      </w:r>
      <w:r w:rsidR="004B7FD7" w:rsidRPr="00AF10B9">
        <w:rPr>
          <w:rFonts w:ascii="Arial" w:hAnsi="Arial" w:cs="Arial"/>
          <w:sz w:val="24"/>
          <w:szCs w:val="24"/>
        </w:rPr>
        <w:t>niži</w:t>
      </w:r>
      <w:r w:rsidRPr="00AF10B9">
        <w:rPr>
          <w:rFonts w:ascii="Arial" w:hAnsi="Arial" w:cs="Arial"/>
          <w:sz w:val="24"/>
          <w:szCs w:val="24"/>
        </w:rPr>
        <w:t xml:space="preserve"> u odnosu na prethodnu godinu</w:t>
      </w:r>
      <w:r w:rsidR="00F30C19" w:rsidRPr="00AF10B9">
        <w:rPr>
          <w:rFonts w:ascii="Arial" w:hAnsi="Arial" w:cs="Arial"/>
          <w:sz w:val="24"/>
          <w:szCs w:val="24"/>
        </w:rPr>
        <w:t>. Ovi prihodi uključuju</w:t>
      </w:r>
      <w:r w:rsidR="003E0E10" w:rsidRPr="00AF10B9">
        <w:rPr>
          <w:rFonts w:ascii="Arial" w:hAnsi="Arial" w:cs="Arial"/>
          <w:sz w:val="24"/>
          <w:szCs w:val="24"/>
        </w:rPr>
        <w:t xml:space="preserve"> </w:t>
      </w:r>
      <w:r w:rsidR="00AF10B9">
        <w:rPr>
          <w:rFonts w:ascii="Arial" w:hAnsi="Arial" w:cs="Arial"/>
          <w:sz w:val="24"/>
          <w:szCs w:val="24"/>
        </w:rPr>
        <w:t>prihodi sa osnova osiguranja 7.987 kn i prihodi za posebne namjene</w:t>
      </w:r>
      <w:r w:rsidR="001F1E1A" w:rsidRPr="00AF10B9">
        <w:rPr>
          <w:rFonts w:ascii="Arial" w:hAnsi="Arial" w:cs="Arial"/>
          <w:sz w:val="24"/>
          <w:szCs w:val="24"/>
        </w:rPr>
        <w:t xml:space="preserve"> </w:t>
      </w:r>
      <w:r w:rsidR="00AF10B9">
        <w:rPr>
          <w:rFonts w:ascii="Arial" w:hAnsi="Arial" w:cs="Arial"/>
          <w:sz w:val="24"/>
          <w:szCs w:val="24"/>
        </w:rPr>
        <w:t xml:space="preserve">1.464 kn </w:t>
      </w:r>
    </w:p>
    <w:p w:rsidR="009945DB" w:rsidRDefault="005E088A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945DB">
        <w:rPr>
          <w:rFonts w:ascii="Arial" w:hAnsi="Arial" w:cs="Arial"/>
          <w:sz w:val="24"/>
          <w:szCs w:val="24"/>
        </w:rPr>
        <w:t>AOP 12</w:t>
      </w:r>
      <w:r w:rsidR="00EC7901" w:rsidRPr="009945DB">
        <w:rPr>
          <w:rFonts w:ascii="Arial" w:hAnsi="Arial" w:cs="Arial"/>
          <w:sz w:val="24"/>
          <w:szCs w:val="24"/>
        </w:rPr>
        <w:t>2</w:t>
      </w:r>
      <w:r w:rsidRPr="009945DB">
        <w:rPr>
          <w:rFonts w:ascii="Arial" w:hAnsi="Arial" w:cs="Arial"/>
          <w:sz w:val="24"/>
          <w:szCs w:val="24"/>
        </w:rPr>
        <w:t xml:space="preserve"> Prihodi od pruženih usluga</w:t>
      </w:r>
      <w:r w:rsidR="004D4D35" w:rsidRPr="009945DB">
        <w:rPr>
          <w:rFonts w:ascii="Arial" w:hAnsi="Arial" w:cs="Arial"/>
          <w:sz w:val="24"/>
          <w:szCs w:val="24"/>
        </w:rPr>
        <w:t xml:space="preserve"> iznose </w:t>
      </w:r>
      <w:r w:rsidR="009945DB" w:rsidRPr="009945DB">
        <w:rPr>
          <w:rFonts w:ascii="Arial" w:hAnsi="Arial" w:cs="Arial"/>
          <w:sz w:val="24"/>
          <w:szCs w:val="24"/>
        </w:rPr>
        <w:t>119.914</w:t>
      </w:r>
      <w:r w:rsidR="004D4D35" w:rsidRPr="009945DB">
        <w:rPr>
          <w:rFonts w:ascii="Arial" w:hAnsi="Arial" w:cs="Arial"/>
          <w:sz w:val="24"/>
          <w:szCs w:val="24"/>
        </w:rPr>
        <w:t xml:space="preserve"> kn te su za </w:t>
      </w:r>
      <w:r w:rsidR="009945DB" w:rsidRPr="009945DB">
        <w:rPr>
          <w:rFonts w:ascii="Arial" w:hAnsi="Arial" w:cs="Arial"/>
          <w:sz w:val="24"/>
          <w:szCs w:val="24"/>
        </w:rPr>
        <w:t>22</w:t>
      </w:r>
      <w:r w:rsidR="004D4D35" w:rsidRPr="009945DB">
        <w:rPr>
          <w:rFonts w:ascii="Arial" w:hAnsi="Arial" w:cs="Arial"/>
          <w:sz w:val="24"/>
          <w:szCs w:val="24"/>
        </w:rPr>
        <w:t xml:space="preserve"> % </w:t>
      </w:r>
      <w:r w:rsidR="009945DB" w:rsidRPr="009945DB">
        <w:rPr>
          <w:rFonts w:ascii="Arial" w:hAnsi="Arial" w:cs="Arial"/>
          <w:sz w:val="24"/>
          <w:szCs w:val="24"/>
        </w:rPr>
        <w:t>viši</w:t>
      </w:r>
      <w:r w:rsidR="004D4D35" w:rsidRPr="009945DB">
        <w:rPr>
          <w:rFonts w:ascii="Arial" w:hAnsi="Arial" w:cs="Arial"/>
          <w:sz w:val="24"/>
          <w:szCs w:val="24"/>
        </w:rPr>
        <w:t xml:space="preserve"> u odnosu na 20</w:t>
      </w:r>
      <w:r w:rsidR="009945DB" w:rsidRPr="009945DB">
        <w:rPr>
          <w:rFonts w:ascii="Arial" w:hAnsi="Arial" w:cs="Arial"/>
          <w:sz w:val="24"/>
          <w:szCs w:val="24"/>
        </w:rPr>
        <w:t>20</w:t>
      </w:r>
      <w:r w:rsidR="004D4D35" w:rsidRPr="009945DB">
        <w:rPr>
          <w:rFonts w:ascii="Arial" w:hAnsi="Arial" w:cs="Arial"/>
          <w:sz w:val="24"/>
          <w:szCs w:val="24"/>
        </w:rPr>
        <w:t xml:space="preserve">. </w:t>
      </w:r>
      <w:r w:rsidR="000458F1" w:rsidRPr="009945DB">
        <w:rPr>
          <w:rFonts w:ascii="Arial" w:hAnsi="Arial" w:cs="Arial"/>
          <w:sz w:val="24"/>
          <w:szCs w:val="24"/>
        </w:rPr>
        <w:t>g</w:t>
      </w:r>
      <w:r w:rsidR="004D4D35" w:rsidRPr="009945DB">
        <w:rPr>
          <w:rFonts w:ascii="Arial" w:hAnsi="Arial" w:cs="Arial"/>
          <w:sz w:val="24"/>
          <w:szCs w:val="24"/>
        </w:rPr>
        <w:t>odinu</w:t>
      </w:r>
      <w:r w:rsidR="0043290B" w:rsidRPr="009945DB">
        <w:rPr>
          <w:rFonts w:ascii="Arial" w:hAnsi="Arial" w:cs="Arial"/>
          <w:sz w:val="24"/>
          <w:szCs w:val="24"/>
        </w:rPr>
        <w:t>. U</w:t>
      </w:r>
      <w:r w:rsidR="00C83B51" w:rsidRPr="009945DB">
        <w:rPr>
          <w:rFonts w:ascii="Arial" w:hAnsi="Arial" w:cs="Arial"/>
          <w:sz w:val="24"/>
          <w:szCs w:val="24"/>
        </w:rPr>
        <w:t xml:space="preserve">ključuju </w:t>
      </w:r>
      <w:r w:rsidR="00D25EC5" w:rsidRPr="009945DB">
        <w:rPr>
          <w:rFonts w:ascii="Arial" w:hAnsi="Arial" w:cs="Arial"/>
          <w:sz w:val="24"/>
          <w:szCs w:val="24"/>
        </w:rPr>
        <w:t>prihode od najma prosto</w:t>
      </w:r>
      <w:r w:rsidR="009D3D1D" w:rsidRPr="009945DB">
        <w:rPr>
          <w:rFonts w:ascii="Arial" w:hAnsi="Arial" w:cs="Arial"/>
          <w:sz w:val="24"/>
          <w:szCs w:val="24"/>
        </w:rPr>
        <w:t>ra temeljem sklopljenih ugovora</w:t>
      </w:r>
      <w:r w:rsidR="007E4245" w:rsidRPr="009945DB">
        <w:rPr>
          <w:rFonts w:ascii="Arial" w:hAnsi="Arial" w:cs="Arial"/>
          <w:sz w:val="24"/>
          <w:szCs w:val="24"/>
        </w:rPr>
        <w:t xml:space="preserve"> </w:t>
      </w:r>
      <w:r w:rsidR="009945DB" w:rsidRPr="009945DB">
        <w:rPr>
          <w:rFonts w:ascii="Arial" w:hAnsi="Arial" w:cs="Arial"/>
          <w:sz w:val="24"/>
          <w:szCs w:val="24"/>
        </w:rPr>
        <w:t>97.694</w:t>
      </w:r>
      <w:r w:rsidR="007E4245" w:rsidRPr="009945DB">
        <w:rPr>
          <w:rFonts w:ascii="Arial" w:hAnsi="Arial" w:cs="Arial"/>
          <w:sz w:val="24"/>
          <w:szCs w:val="24"/>
        </w:rPr>
        <w:t xml:space="preserve"> kn</w:t>
      </w:r>
      <w:r w:rsidR="005F0E51" w:rsidRPr="009945DB">
        <w:rPr>
          <w:rFonts w:ascii="Arial" w:hAnsi="Arial" w:cs="Arial"/>
          <w:sz w:val="24"/>
          <w:szCs w:val="24"/>
        </w:rPr>
        <w:t>,</w:t>
      </w:r>
      <w:r w:rsidR="009D3D1D" w:rsidRPr="009945DB">
        <w:rPr>
          <w:rFonts w:ascii="Arial" w:hAnsi="Arial" w:cs="Arial"/>
          <w:sz w:val="24"/>
          <w:szCs w:val="24"/>
        </w:rPr>
        <w:t xml:space="preserve"> </w:t>
      </w:r>
      <w:r w:rsidR="000458F1" w:rsidRPr="009945DB">
        <w:rPr>
          <w:rFonts w:ascii="Arial" w:hAnsi="Arial" w:cs="Arial"/>
          <w:sz w:val="24"/>
          <w:szCs w:val="24"/>
        </w:rPr>
        <w:t xml:space="preserve"> prihode</w:t>
      </w:r>
      <w:r w:rsidR="005F0E51" w:rsidRPr="009945DB">
        <w:rPr>
          <w:rFonts w:ascii="Arial" w:hAnsi="Arial" w:cs="Arial"/>
          <w:sz w:val="24"/>
          <w:szCs w:val="24"/>
        </w:rPr>
        <w:t xml:space="preserve"> </w:t>
      </w:r>
      <w:r w:rsidR="00D25EC5" w:rsidRPr="009945DB">
        <w:rPr>
          <w:rFonts w:ascii="Arial" w:hAnsi="Arial" w:cs="Arial"/>
          <w:sz w:val="24"/>
          <w:szCs w:val="24"/>
        </w:rPr>
        <w:t>od izdavanje duplikata i prijepisa svjedodžbi</w:t>
      </w:r>
      <w:r w:rsidR="007E4245" w:rsidRPr="009945DB">
        <w:rPr>
          <w:rFonts w:ascii="Arial" w:hAnsi="Arial" w:cs="Arial"/>
          <w:sz w:val="24"/>
          <w:szCs w:val="24"/>
        </w:rPr>
        <w:t xml:space="preserve"> </w:t>
      </w:r>
      <w:r w:rsidR="001F1E1A" w:rsidRPr="009945DB">
        <w:rPr>
          <w:rFonts w:ascii="Arial" w:hAnsi="Arial" w:cs="Arial"/>
          <w:sz w:val="24"/>
          <w:szCs w:val="24"/>
        </w:rPr>
        <w:t>1.</w:t>
      </w:r>
      <w:r w:rsidR="009945DB" w:rsidRPr="009945DB">
        <w:rPr>
          <w:rFonts w:ascii="Arial" w:hAnsi="Arial" w:cs="Arial"/>
          <w:sz w:val="24"/>
          <w:szCs w:val="24"/>
        </w:rPr>
        <w:t>62</w:t>
      </w:r>
      <w:r w:rsidR="001F1E1A" w:rsidRPr="009945DB">
        <w:rPr>
          <w:rFonts w:ascii="Arial" w:hAnsi="Arial" w:cs="Arial"/>
          <w:sz w:val="24"/>
          <w:szCs w:val="24"/>
        </w:rPr>
        <w:t>0</w:t>
      </w:r>
      <w:r w:rsidR="007E4245" w:rsidRPr="009945DB">
        <w:rPr>
          <w:rFonts w:ascii="Arial" w:hAnsi="Arial" w:cs="Arial"/>
          <w:sz w:val="24"/>
          <w:szCs w:val="24"/>
        </w:rPr>
        <w:t xml:space="preserve"> kn</w:t>
      </w:r>
      <w:r w:rsidR="00862CE9" w:rsidRPr="009945DB">
        <w:rPr>
          <w:rFonts w:ascii="Arial" w:hAnsi="Arial" w:cs="Arial"/>
          <w:sz w:val="24"/>
          <w:szCs w:val="24"/>
        </w:rPr>
        <w:t xml:space="preserve">, </w:t>
      </w:r>
      <w:r w:rsidR="000458F1" w:rsidRPr="009945DB">
        <w:rPr>
          <w:rFonts w:ascii="Arial" w:hAnsi="Arial" w:cs="Arial"/>
          <w:sz w:val="24"/>
          <w:szCs w:val="24"/>
        </w:rPr>
        <w:t xml:space="preserve"> </w:t>
      </w:r>
      <w:r w:rsidR="00862CE9" w:rsidRPr="009945DB">
        <w:rPr>
          <w:rFonts w:ascii="Arial" w:hAnsi="Arial" w:cs="Arial"/>
          <w:sz w:val="24"/>
          <w:szCs w:val="24"/>
        </w:rPr>
        <w:t xml:space="preserve">te prihode od školarine za obrazovanje odraslih </w:t>
      </w:r>
      <w:r w:rsidR="009945DB" w:rsidRPr="009945DB">
        <w:rPr>
          <w:rFonts w:ascii="Arial" w:hAnsi="Arial" w:cs="Arial"/>
          <w:sz w:val="24"/>
          <w:szCs w:val="24"/>
        </w:rPr>
        <w:t>20.600</w:t>
      </w:r>
      <w:r w:rsidR="007E4245" w:rsidRPr="009945DB">
        <w:rPr>
          <w:rFonts w:ascii="Arial" w:hAnsi="Arial" w:cs="Arial"/>
          <w:sz w:val="24"/>
          <w:szCs w:val="24"/>
        </w:rPr>
        <w:t xml:space="preserve"> kn</w:t>
      </w:r>
      <w:r w:rsidR="00862CE9" w:rsidRPr="009945DB">
        <w:rPr>
          <w:rFonts w:ascii="Arial" w:hAnsi="Arial" w:cs="Arial"/>
          <w:sz w:val="24"/>
          <w:szCs w:val="24"/>
        </w:rPr>
        <w:t xml:space="preserve">. </w:t>
      </w:r>
    </w:p>
    <w:p w:rsidR="001436E7" w:rsidRPr="009945DB" w:rsidRDefault="001436E7" w:rsidP="00772DA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945DB">
        <w:rPr>
          <w:rFonts w:ascii="Arial" w:hAnsi="Arial" w:cs="Arial"/>
          <w:sz w:val="24"/>
          <w:szCs w:val="24"/>
        </w:rPr>
        <w:t xml:space="preserve">AOP </w:t>
      </w:r>
      <w:r w:rsidR="00D25EC5" w:rsidRPr="009945DB">
        <w:rPr>
          <w:rFonts w:ascii="Arial" w:hAnsi="Arial" w:cs="Arial"/>
          <w:sz w:val="24"/>
          <w:szCs w:val="24"/>
        </w:rPr>
        <w:t>12</w:t>
      </w:r>
      <w:r w:rsidR="009945DB">
        <w:rPr>
          <w:rFonts w:ascii="Arial" w:hAnsi="Arial" w:cs="Arial"/>
          <w:sz w:val="24"/>
          <w:szCs w:val="24"/>
        </w:rPr>
        <w:t>4</w:t>
      </w:r>
      <w:r w:rsidR="00C83B51" w:rsidRPr="009945DB">
        <w:rPr>
          <w:rFonts w:ascii="Arial" w:hAnsi="Arial" w:cs="Arial"/>
          <w:sz w:val="24"/>
          <w:szCs w:val="24"/>
        </w:rPr>
        <w:t xml:space="preserve"> </w:t>
      </w:r>
      <w:r w:rsidRPr="009945DB">
        <w:rPr>
          <w:rFonts w:ascii="Arial" w:hAnsi="Arial" w:cs="Arial"/>
          <w:sz w:val="24"/>
          <w:szCs w:val="24"/>
        </w:rPr>
        <w:t xml:space="preserve"> tekuće donacije</w:t>
      </w:r>
      <w:r w:rsidR="00D25EC5" w:rsidRPr="009945DB">
        <w:rPr>
          <w:rFonts w:ascii="Arial" w:hAnsi="Arial" w:cs="Arial"/>
          <w:sz w:val="24"/>
          <w:szCs w:val="24"/>
        </w:rPr>
        <w:t xml:space="preserve"> iznose </w:t>
      </w:r>
      <w:r w:rsidR="00407A28" w:rsidRPr="009945DB">
        <w:rPr>
          <w:rFonts w:ascii="Arial" w:hAnsi="Arial" w:cs="Arial"/>
          <w:sz w:val="24"/>
          <w:szCs w:val="24"/>
        </w:rPr>
        <w:t>1</w:t>
      </w:r>
      <w:r w:rsidR="00213902">
        <w:rPr>
          <w:rFonts w:ascii="Arial" w:hAnsi="Arial" w:cs="Arial"/>
          <w:sz w:val="24"/>
          <w:szCs w:val="24"/>
        </w:rPr>
        <w:t>4</w:t>
      </w:r>
      <w:r w:rsidR="00C83B51" w:rsidRPr="009945DB">
        <w:rPr>
          <w:rFonts w:ascii="Arial" w:hAnsi="Arial" w:cs="Arial"/>
          <w:sz w:val="24"/>
          <w:szCs w:val="24"/>
        </w:rPr>
        <w:t>.</w:t>
      </w:r>
      <w:r w:rsidR="00407A28" w:rsidRPr="009945DB">
        <w:rPr>
          <w:rFonts w:ascii="Arial" w:hAnsi="Arial" w:cs="Arial"/>
          <w:sz w:val="24"/>
          <w:szCs w:val="24"/>
        </w:rPr>
        <w:t>6</w:t>
      </w:r>
      <w:r w:rsidR="00213902">
        <w:rPr>
          <w:rFonts w:ascii="Arial" w:hAnsi="Arial" w:cs="Arial"/>
          <w:sz w:val="24"/>
          <w:szCs w:val="24"/>
        </w:rPr>
        <w:t>28</w:t>
      </w:r>
      <w:r w:rsidR="00D25EC5" w:rsidRPr="009945DB">
        <w:rPr>
          <w:rFonts w:ascii="Arial" w:hAnsi="Arial" w:cs="Arial"/>
          <w:sz w:val="24"/>
          <w:szCs w:val="24"/>
        </w:rPr>
        <w:t xml:space="preserve"> kn, te</w:t>
      </w:r>
      <w:r w:rsidRPr="009945DB">
        <w:rPr>
          <w:rFonts w:ascii="Arial" w:hAnsi="Arial" w:cs="Arial"/>
          <w:sz w:val="24"/>
          <w:szCs w:val="24"/>
        </w:rPr>
        <w:t xml:space="preserve"> su za </w:t>
      </w:r>
      <w:r w:rsidR="00213902">
        <w:rPr>
          <w:rFonts w:ascii="Arial" w:hAnsi="Arial" w:cs="Arial"/>
          <w:sz w:val="24"/>
          <w:szCs w:val="24"/>
        </w:rPr>
        <w:t>7,1</w:t>
      </w:r>
      <w:r w:rsidRPr="009945DB">
        <w:rPr>
          <w:rFonts w:ascii="Arial" w:hAnsi="Arial" w:cs="Arial"/>
          <w:sz w:val="24"/>
          <w:szCs w:val="24"/>
        </w:rPr>
        <w:t>%</w:t>
      </w:r>
      <w:r w:rsidR="00F12755" w:rsidRPr="009945DB">
        <w:rPr>
          <w:rFonts w:ascii="Arial" w:hAnsi="Arial" w:cs="Arial"/>
          <w:sz w:val="24"/>
          <w:szCs w:val="24"/>
        </w:rPr>
        <w:t xml:space="preserve"> </w:t>
      </w:r>
      <w:r w:rsidR="00213902">
        <w:rPr>
          <w:rFonts w:ascii="Arial" w:hAnsi="Arial" w:cs="Arial"/>
          <w:sz w:val="24"/>
          <w:szCs w:val="24"/>
        </w:rPr>
        <w:t>viš</w:t>
      </w:r>
      <w:r w:rsidR="00C83B51" w:rsidRPr="009945DB">
        <w:rPr>
          <w:rFonts w:ascii="Arial" w:hAnsi="Arial" w:cs="Arial"/>
          <w:sz w:val="24"/>
          <w:szCs w:val="24"/>
        </w:rPr>
        <w:t>e</w:t>
      </w:r>
      <w:r w:rsidR="00F12755" w:rsidRPr="009945DB">
        <w:rPr>
          <w:rFonts w:ascii="Arial" w:hAnsi="Arial" w:cs="Arial"/>
          <w:sz w:val="24"/>
          <w:szCs w:val="24"/>
        </w:rPr>
        <w:t xml:space="preserve"> u odnosu na prethodnu godinu</w:t>
      </w:r>
      <w:r w:rsidRPr="009945DB">
        <w:rPr>
          <w:rFonts w:ascii="Arial" w:hAnsi="Arial" w:cs="Arial"/>
          <w:sz w:val="24"/>
          <w:szCs w:val="24"/>
        </w:rPr>
        <w:t>.</w:t>
      </w:r>
      <w:r w:rsidR="0046010A" w:rsidRPr="009945DB">
        <w:rPr>
          <w:rFonts w:ascii="Arial" w:hAnsi="Arial" w:cs="Arial"/>
          <w:sz w:val="24"/>
          <w:szCs w:val="24"/>
        </w:rPr>
        <w:t xml:space="preserve"> </w:t>
      </w:r>
      <w:r w:rsidR="00213902">
        <w:rPr>
          <w:rFonts w:ascii="Arial" w:hAnsi="Arial" w:cs="Arial"/>
          <w:sz w:val="24"/>
          <w:szCs w:val="24"/>
        </w:rPr>
        <w:t>4.000 kn su donacije komunalnog poduzeća Ponikve za Eko školu, a</w:t>
      </w:r>
      <w:r w:rsidR="00741B6F">
        <w:rPr>
          <w:rFonts w:ascii="Arial" w:hAnsi="Arial" w:cs="Arial"/>
          <w:sz w:val="24"/>
          <w:szCs w:val="24"/>
        </w:rPr>
        <w:t xml:space="preserve"> </w:t>
      </w:r>
      <w:r w:rsidR="00213902">
        <w:rPr>
          <w:rFonts w:ascii="Arial" w:hAnsi="Arial" w:cs="Arial"/>
          <w:sz w:val="24"/>
          <w:szCs w:val="24"/>
        </w:rPr>
        <w:t xml:space="preserve">10.628 kn </w:t>
      </w:r>
      <w:r w:rsidR="00F12755" w:rsidRPr="009945DB">
        <w:rPr>
          <w:rFonts w:ascii="Arial" w:hAnsi="Arial" w:cs="Arial"/>
          <w:sz w:val="24"/>
          <w:szCs w:val="24"/>
        </w:rPr>
        <w:t>do</w:t>
      </w:r>
      <w:r w:rsidR="0090521E" w:rsidRPr="009945DB">
        <w:rPr>
          <w:rFonts w:ascii="Arial" w:hAnsi="Arial" w:cs="Arial"/>
          <w:sz w:val="24"/>
          <w:szCs w:val="24"/>
        </w:rPr>
        <w:t xml:space="preserve">nacije od ostalih subjekata izvan proračuna za ugostiteljski </w:t>
      </w:r>
      <w:r w:rsidR="00B64D8C" w:rsidRPr="009945DB">
        <w:rPr>
          <w:rFonts w:ascii="Arial" w:hAnsi="Arial" w:cs="Arial"/>
          <w:sz w:val="24"/>
          <w:szCs w:val="24"/>
        </w:rPr>
        <w:t xml:space="preserve">nastavni </w:t>
      </w:r>
      <w:r w:rsidR="0090521E" w:rsidRPr="009945DB">
        <w:rPr>
          <w:rFonts w:ascii="Arial" w:hAnsi="Arial" w:cs="Arial"/>
          <w:sz w:val="24"/>
          <w:szCs w:val="24"/>
        </w:rPr>
        <w:t>program</w:t>
      </w:r>
      <w:r w:rsidR="00407A28" w:rsidRPr="009945DB">
        <w:rPr>
          <w:rFonts w:ascii="Arial" w:hAnsi="Arial" w:cs="Arial"/>
          <w:sz w:val="24"/>
          <w:szCs w:val="24"/>
        </w:rPr>
        <w:t xml:space="preserve">. </w:t>
      </w:r>
    </w:p>
    <w:p w:rsidR="009F0A48" w:rsidRDefault="00B86469" w:rsidP="009F0A4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F12755">
        <w:rPr>
          <w:rFonts w:ascii="Arial" w:hAnsi="Arial" w:cs="Arial"/>
          <w:sz w:val="24"/>
          <w:szCs w:val="24"/>
        </w:rPr>
        <w:t>13</w:t>
      </w:r>
      <w:r w:rsidR="00213902">
        <w:rPr>
          <w:rFonts w:ascii="Arial" w:hAnsi="Arial" w:cs="Arial"/>
          <w:sz w:val="24"/>
          <w:szCs w:val="24"/>
        </w:rPr>
        <w:t>0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="00F12755">
        <w:rPr>
          <w:rFonts w:ascii="Arial" w:hAnsi="Arial" w:cs="Arial"/>
          <w:sz w:val="24"/>
          <w:szCs w:val="24"/>
        </w:rPr>
        <w:t xml:space="preserve">Prihodi od nadležnog proračuna za financiranje rashoda poslovanja </w:t>
      </w:r>
      <w:r w:rsidR="0043290B">
        <w:rPr>
          <w:rFonts w:ascii="Arial" w:hAnsi="Arial" w:cs="Arial"/>
          <w:sz w:val="24"/>
          <w:szCs w:val="24"/>
        </w:rPr>
        <w:t>iznose</w:t>
      </w:r>
      <w:r w:rsidR="00F12755">
        <w:rPr>
          <w:rFonts w:ascii="Arial" w:hAnsi="Arial" w:cs="Arial"/>
          <w:sz w:val="24"/>
          <w:szCs w:val="24"/>
        </w:rPr>
        <w:t xml:space="preserve"> </w:t>
      </w:r>
      <w:r w:rsidR="00213902">
        <w:rPr>
          <w:rFonts w:ascii="Arial" w:hAnsi="Arial" w:cs="Arial"/>
          <w:sz w:val="24"/>
          <w:szCs w:val="24"/>
        </w:rPr>
        <w:t>957.866</w:t>
      </w:r>
      <w:r w:rsidR="00F12755">
        <w:rPr>
          <w:rFonts w:ascii="Arial" w:hAnsi="Arial" w:cs="Arial"/>
          <w:sz w:val="24"/>
          <w:szCs w:val="24"/>
        </w:rPr>
        <w:t xml:space="preserve"> kn, te su za </w:t>
      </w:r>
      <w:r w:rsidR="00213902">
        <w:rPr>
          <w:rFonts w:ascii="Arial" w:hAnsi="Arial" w:cs="Arial"/>
          <w:sz w:val="24"/>
          <w:szCs w:val="24"/>
        </w:rPr>
        <w:t>20</w:t>
      </w:r>
      <w:r w:rsidR="007E4245">
        <w:rPr>
          <w:rFonts w:ascii="Arial" w:hAnsi="Arial" w:cs="Arial"/>
          <w:sz w:val="24"/>
          <w:szCs w:val="24"/>
        </w:rPr>
        <w:t>,</w:t>
      </w:r>
      <w:r w:rsidR="00213902">
        <w:rPr>
          <w:rFonts w:ascii="Arial" w:hAnsi="Arial" w:cs="Arial"/>
          <w:sz w:val="24"/>
          <w:szCs w:val="24"/>
        </w:rPr>
        <w:t>6</w:t>
      </w:r>
      <w:r w:rsidR="00F12755">
        <w:rPr>
          <w:rFonts w:ascii="Arial" w:hAnsi="Arial" w:cs="Arial"/>
          <w:sz w:val="24"/>
          <w:szCs w:val="24"/>
        </w:rPr>
        <w:t xml:space="preserve">%, </w:t>
      </w:r>
      <w:r w:rsidR="00213902">
        <w:rPr>
          <w:rFonts w:ascii="Arial" w:hAnsi="Arial" w:cs="Arial"/>
          <w:sz w:val="24"/>
          <w:szCs w:val="24"/>
        </w:rPr>
        <w:t>viši</w:t>
      </w:r>
      <w:r w:rsidR="00C83B51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>u odnosu na 20</w:t>
      </w:r>
      <w:r w:rsidR="00213902">
        <w:rPr>
          <w:rFonts w:ascii="Arial" w:hAnsi="Arial" w:cs="Arial"/>
          <w:sz w:val="24"/>
          <w:szCs w:val="24"/>
        </w:rPr>
        <w:t>20</w:t>
      </w:r>
      <w:r w:rsidR="009F0A48">
        <w:rPr>
          <w:rFonts w:ascii="Arial" w:hAnsi="Arial" w:cs="Arial"/>
          <w:sz w:val="24"/>
          <w:szCs w:val="24"/>
        </w:rPr>
        <w:t xml:space="preserve">. </w:t>
      </w:r>
      <w:r w:rsidR="009D3D1D">
        <w:rPr>
          <w:rFonts w:ascii="Arial" w:hAnsi="Arial" w:cs="Arial"/>
          <w:sz w:val="24"/>
          <w:szCs w:val="24"/>
        </w:rPr>
        <w:t>g</w:t>
      </w:r>
      <w:r w:rsidR="009F0A48">
        <w:rPr>
          <w:rFonts w:ascii="Arial" w:hAnsi="Arial" w:cs="Arial"/>
          <w:sz w:val="24"/>
          <w:szCs w:val="24"/>
        </w:rPr>
        <w:t>odinu</w:t>
      </w:r>
      <w:r w:rsidR="009D3D1D">
        <w:rPr>
          <w:rFonts w:ascii="Arial" w:hAnsi="Arial" w:cs="Arial"/>
          <w:sz w:val="24"/>
          <w:szCs w:val="24"/>
        </w:rPr>
        <w:t xml:space="preserve"> </w:t>
      </w:r>
    </w:p>
    <w:p w:rsidR="00C83B51" w:rsidRDefault="00C83B51" w:rsidP="009F0A4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13</w:t>
      </w:r>
      <w:r w:rsidR="002139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Prihodi od nadležnog proračuna za financiranje rashoda za nabavu nefinancijske imovine iznose </w:t>
      </w:r>
      <w:r w:rsidR="00213902">
        <w:rPr>
          <w:rFonts w:ascii="Arial" w:hAnsi="Arial" w:cs="Arial"/>
          <w:sz w:val="24"/>
          <w:szCs w:val="24"/>
        </w:rPr>
        <w:t>45.824</w:t>
      </w:r>
      <w:r>
        <w:rPr>
          <w:rFonts w:ascii="Arial" w:hAnsi="Arial" w:cs="Arial"/>
          <w:sz w:val="24"/>
          <w:szCs w:val="24"/>
        </w:rPr>
        <w:t xml:space="preserve"> kn</w:t>
      </w:r>
      <w:r w:rsidR="007E4245">
        <w:rPr>
          <w:rFonts w:ascii="Arial" w:hAnsi="Arial" w:cs="Arial"/>
          <w:sz w:val="24"/>
          <w:szCs w:val="24"/>
        </w:rPr>
        <w:t xml:space="preserve">. </w:t>
      </w:r>
      <w:r w:rsidR="00407A28">
        <w:rPr>
          <w:rFonts w:ascii="Arial" w:hAnsi="Arial" w:cs="Arial"/>
          <w:sz w:val="24"/>
          <w:szCs w:val="24"/>
        </w:rPr>
        <w:t>Viši</w:t>
      </w:r>
      <w:r w:rsidR="007E4245">
        <w:rPr>
          <w:rFonts w:ascii="Arial" w:hAnsi="Arial" w:cs="Arial"/>
          <w:sz w:val="24"/>
          <w:szCs w:val="24"/>
        </w:rPr>
        <w:t xml:space="preserve"> su od prethodne godine za </w:t>
      </w:r>
      <w:r w:rsidR="00213902">
        <w:rPr>
          <w:rFonts w:ascii="Arial" w:hAnsi="Arial" w:cs="Arial"/>
          <w:sz w:val="24"/>
          <w:szCs w:val="24"/>
        </w:rPr>
        <w:t>401</w:t>
      </w:r>
      <w:r w:rsidR="007E4245">
        <w:rPr>
          <w:rFonts w:ascii="Arial" w:hAnsi="Arial" w:cs="Arial"/>
          <w:sz w:val="24"/>
          <w:szCs w:val="24"/>
        </w:rPr>
        <w:t>%</w:t>
      </w:r>
      <w:r w:rsidR="00213902">
        <w:rPr>
          <w:rFonts w:ascii="Arial" w:hAnsi="Arial" w:cs="Arial"/>
          <w:sz w:val="24"/>
          <w:szCs w:val="24"/>
        </w:rPr>
        <w:t xml:space="preserve">. 29.701 kn </w:t>
      </w:r>
      <w:r w:rsidR="002173AB">
        <w:rPr>
          <w:rFonts w:ascii="Arial" w:hAnsi="Arial" w:cs="Arial"/>
          <w:sz w:val="24"/>
          <w:szCs w:val="24"/>
        </w:rPr>
        <w:t xml:space="preserve">su prihodi </w:t>
      </w:r>
      <w:r w:rsidR="00213902">
        <w:rPr>
          <w:rFonts w:ascii="Arial" w:hAnsi="Arial" w:cs="Arial"/>
          <w:sz w:val="24"/>
          <w:szCs w:val="24"/>
        </w:rPr>
        <w:t>za nabavu oprem</w:t>
      </w:r>
      <w:r w:rsidR="002173AB">
        <w:rPr>
          <w:rFonts w:ascii="Arial" w:hAnsi="Arial" w:cs="Arial"/>
          <w:sz w:val="24"/>
          <w:szCs w:val="24"/>
        </w:rPr>
        <w:t>e</w:t>
      </w:r>
      <w:r w:rsidR="00213902">
        <w:rPr>
          <w:rFonts w:ascii="Arial" w:hAnsi="Arial" w:cs="Arial"/>
          <w:sz w:val="24"/>
          <w:szCs w:val="24"/>
        </w:rPr>
        <w:t xml:space="preserve"> za ugostiteljski praktikum</w:t>
      </w:r>
      <w:r w:rsidR="002173AB">
        <w:rPr>
          <w:rFonts w:ascii="Arial" w:hAnsi="Arial" w:cs="Arial"/>
          <w:sz w:val="24"/>
          <w:szCs w:val="24"/>
        </w:rPr>
        <w:t xml:space="preserve"> (plinski štednjak, hladnjak sa </w:t>
      </w:r>
      <w:proofErr w:type="spellStart"/>
      <w:r w:rsidR="002173AB">
        <w:rPr>
          <w:rFonts w:ascii="Arial" w:hAnsi="Arial" w:cs="Arial"/>
          <w:sz w:val="24"/>
          <w:szCs w:val="24"/>
        </w:rPr>
        <w:t>zamrzivačem</w:t>
      </w:r>
      <w:proofErr w:type="spellEnd"/>
      <w:r w:rsidR="002173AB">
        <w:rPr>
          <w:rFonts w:ascii="Arial" w:hAnsi="Arial" w:cs="Arial"/>
          <w:sz w:val="24"/>
          <w:szCs w:val="24"/>
        </w:rPr>
        <w:t xml:space="preserve"> i perilica posuđa), a </w:t>
      </w:r>
      <w:r w:rsidR="00213902">
        <w:rPr>
          <w:rFonts w:ascii="Arial" w:hAnsi="Arial" w:cs="Arial"/>
          <w:sz w:val="24"/>
          <w:szCs w:val="24"/>
        </w:rPr>
        <w:t>6.123 kn</w:t>
      </w:r>
      <w:r w:rsidR="00407A28">
        <w:rPr>
          <w:rFonts w:ascii="Arial" w:hAnsi="Arial" w:cs="Arial"/>
          <w:sz w:val="24"/>
          <w:szCs w:val="24"/>
        </w:rPr>
        <w:t xml:space="preserve"> za računalnu opremu</w:t>
      </w:r>
      <w:r w:rsidR="002173AB">
        <w:rPr>
          <w:rFonts w:ascii="Arial" w:hAnsi="Arial" w:cs="Arial"/>
          <w:sz w:val="24"/>
          <w:szCs w:val="24"/>
        </w:rPr>
        <w:t xml:space="preserve"> u sklopu programa</w:t>
      </w:r>
      <w:r w:rsidR="00407A28">
        <w:rPr>
          <w:rFonts w:ascii="Arial" w:hAnsi="Arial" w:cs="Arial"/>
          <w:sz w:val="24"/>
          <w:szCs w:val="24"/>
        </w:rPr>
        <w:t xml:space="preserve"> iznad zakonskog standarda.</w:t>
      </w:r>
    </w:p>
    <w:p w:rsidR="009F0A48" w:rsidRDefault="009F0A48" w:rsidP="009F0A48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9F0A48" w:rsidRPr="009F0A48" w:rsidRDefault="009F0A48" w:rsidP="00016B6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 prihodi od nefinancijske imovine iznose 1,0</w:t>
      </w:r>
      <w:r w:rsidR="002173AB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kn</w:t>
      </w:r>
      <w:r w:rsidR="00016B66">
        <w:rPr>
          <w:rFonts w:ascii="Arial" w:hAnsi="Arial" w:cs="Arial"/>
          <w:sz w:val="24"/>
          <w:szCs w:val="24"/>
        </w:rPr>
        <w:t xml:space="preserve">, te su viši za </w:t>
      </w:r>
      <w:r w:rsidR="002173AB">
        <w:rPr>
          <w:rFonts w:ascii="Arial" w:hAnsi="Arial" w:cs="Arial"/>
          <w:sz w:val="24"/>
          <w:szCs w:val="24"/>
        </w:rPr>
        <w:t>8</w:t>
      </w:r>
      <w:r w:rsidR="00016B66">
        <w:rPr>
          <w:rFonts w:ascii="Arial" w:hAnsi="Arial" w:cs="Arial"/>
          <w:sz w:val="24"/>
          <w:szCs w:val="24"/>
        </w:rPr>
        <w:t xml:space="preserve"> kn u odnosu na </w:t>
      </w:r>
      <w:r>
        <w:rPr>
          <w:rFonts w:ascii="Arial" w:hAnsi="Arial" w:cs="Arial"/>
          <w:sz w:val="24"/>
          <w:szCs w:val="24"/>
        </w:rPr>
        <w:t>prethodn</w:t>
      </w:r>
      <w:r w:rsidR="00016B6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godin</w:t>
      </w:r>
      <w:r w:rsidR="00016B6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</w:p>
    <w:p w:rsidR="00B86469" w:rsidRDefault="009F0A48" w:rsidP="00B8646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30</w:t>
      </w:r>
      <w:r w:rsidR="002173A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B86469">
        <w:rPr>
          <w:rFonts w:ascii="Arial" w:hAnsi="Arial" w:cs="Arial"/>
          <w:sz w:val="24"/>
          <w:szCs w:val="24"/>
        </w:rPr>
        <w:t xml:space="preserve"> Stambeni objekti  iznose 1.0</w:t>
      </w:r>
      <w:r w:rsidR="002173AB">
        <w:rPr>
          <w:rFonts w:ascii="Arial" w:hAnsi="Arial" w:cs="Arial"/>
          <w:sz w:val="24"/>
          <w:szCs w:val="24"/>
        </w:rPr>
        <w:t>60</w:t>
      </w:r>
      <w:r w:rsidR="00B86469">
        <w:rPr>
          <w:rFonts w:ascii="Arial" w:hAnsi="Arial" w:cs="Arial"/>
          <w:sz w:val="24"/>
          <w:szCs w:val="24"/>
        </w:rPr>
        <w:t xml:space="preserve"> kn, odnose se na prihode od prodanog stana </w:t>
      </w:r>
    </w:p>
    <w:p w:rsidR="00B86469" w:rsidRDefault="00B86469" w:rsidP="00B64D8C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Pr="007F7997" w:rsidRDefault="00E06DBD" w:rsidP="0070633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rashodi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 xml:space="preserve">iznose </w:t>
      </w:r>
      <w:r w:rsidR="00A0686A">
        <w:rPr>
          <w:rFonts w:ascii="Arial" w:hAnsi="Arial" w:cs="Arial"/>
          <w:sz w:val="24"/>
          <w:szCs w:val="24"/>
        </w:rPr>
        <w:t>10</w:t>
      </w:r>
      <w:r w:rsidR="009D3D1D">
        <w:rPr>
          <w:rFonts w:ascii="Arial" w:hAnsi="Arial" w:cs="Arial"/>
          <w:sz w:val="24"/>
          <w:szCs w:val="24"/>
        </w:rPr>
        <w:t>.</w:t>
      </w:r>
      <w:r w:rsidR="00A0686A">
        <w:rPr>
          <w:rFonts w:ascii="Arial" w:hAnsi="Arial" w:cs="Arial"/>
          <w:sz w:val="24"/>
          <w:szCs w:val="24"/>
        </w:rPr>
        <w:t>202</w:t>
      </w:r>
      <w:r w:rsidR="00EF47CD">
        <w:rPr>
          <w:rFonts w:ascii="Arial" w:hAnsi="Arial" w:cs="Arial"/>
          <w:sz w:val="24"/>
          <w:szCs w:val="24"/>
        </w:rPr>
        <w:t>.</w:t>
      </w:r>
      <w:r w:rsidR="00A0686A">
        <w:rPr>
          <w:rFonts w:ascii="Arial" w:hAnsi="Arial" w:cs="Arial"/>
          <w:sz w:val="24"/>
          <w:szCs w:val="24"/>
        </w:rPr>
        <w:t>012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 </w:t>
      </w:r>
      <w:r w:rsidR="008F1566">
        <w:rPr>
          <w:rFonts w:ascii="Arial" w:hAnsi="Arial" w:cs="Arial"/>
          <w:sz w:val="24"/>
          <w:szCs w:val="24"/>
        </w:rPr>
        <w:t>te su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A0686A">
        <w:rPr>
          <w:rFonts w:ascii="Arial" w:hAnsi="Arial" w:cs="Arial"/>
          <w:sz w:val="24"/>
          <w:szCs w:val="24"/>
        </w:rPr>
        <w:t>1.850.407</w:t>
      </w:r>
      <w:r w:rsidRPr="007F7997">
        <w:rPr>
          <w:rFonts w:ascii="Arial" w:hAnsi="Arial" w:cs="Arial"/>
          <w:sz w:val="24"/>
          <w:szCs w:val="24"/>
        </w:rPr>
        <w:t xml:space="preserve"> kn</w:t>
      </w:r>
      <w:r w:rsidR="00A0686A">
        <w:rPr>
          <w:rFonts w:ascii="Arial" w:hAnsi="Arial" w:cs="Arial"/>
          <w:sz w:val="24"/>
          <w:szCs w:val="24"/>
        </w:rPr>
        <w:t xml:space="preserve"> (22,2%)</w:t>
      </w:r>
      <w:r w:rsidR="0046010A" w:rsidRPr="007F7997">
        <w:rPr>
          <w:rFonts w:ascii="Arial" w:hAnsi="Arial" w:cs="Arial"/>
          <w:sz w:val="24"/>
          <w:szCs w:val="24"/>
        </w:rPr>
        <w:t xml:space="preserve">, </w:t>
      </w:r>
      <w:r w:rsidR="00A0686A">
        <w:rPr>
          <w:rFonts w:ascii="Arial" w:hAnsi="Arial" w:cs="Arial"/>
          <w:sz w:val="24"/>
          <w:szCs w:val="24"/>
        </w:rPr>
        <w:t>viši</w:t>
      </w:r>
      <w:r w:rsidR="0046010A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u odnosu na 20</w:t>
      </w:r>
      <w:r w:rsidR="00A0686A">
        <w:rPr>
          <w:rFonts w:ascii="Arial" w:hAnsi="Arial" w:cs="Arial"/>
          <w:sz w:val="24"/>
          <w:szCs w:val="24"/>
        </w:rPr>
        <w:t>20</w:t>
      </w:r>
      <w:r w:rsidRPr="007F7997">
        <w:rPr>
          <w:rFonts w:ascii="Arial" w:hAnsi="Arial" w:cs="Arial"/>
          <w:sz w:val="24"/>
          <w:szCs w:val="24"/>
        </w:rPr>
        <w:t>.</w:t>
      </w:r>
      <w:r w:rsidR="00A0686A">
        <w:rPr>
          <w:rFonts w:ascii="Arial" w:hAnsi="Arial" w:cs="Arial"/>
          <w:sz w:val="24"/>
          <w:szCs w:val="24"/>
        </w:rPr>
        <w:t xml:space="preserve"> godinu. </w:t>
      </w:r>
    </w:p>
    <w:p w:rsidR="0046010A" w:rsidRPr="007F7997" w:rsidRDefault="0046010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Do većih oscilacija u odnosu na prethodnu godinu došlo je na slijedećim pozicijama:</w:t>
      </w:r>
    </w:p>
    <w:p w:rsidR="0046010A" w:rsidRPr="007F7997" w:rsidRDefault="0046010A" w:rsidP="0046010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AOP 1</w:t>
      </w:r>
      <w:r w:rsidR="00A0686A">
        <w:rPr>
          <w:rFonts w:ascii="Arial" w:hAnsi="Arial" w:cs="Arial"/>
          <w:sz w:val="24"/>
          <w:szCs w:val="24"/>
        </w:rPr>
        <w:t>48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B3322">
        <w:rPr>
          <w:rFonts w:ascii="Arial" w:hAnsi="Arial" w:cs="Arial"/>
          <w:sz w:val="24"/>
          <w:szCs w:val="24"/>
        </w:rPr>
        <w:t xml:space="preserve">plaće iznose </w:t>
      </w:r>
      <w:r w:rsidR="00A0686A">
        <w:rPr>
          <w:rFonts w:ascii="Arial" w:hAnsi="Arial" w:cs="Arial"/>
          <w:sz w:val="24"/>
          <w:szCs w:val="24"/>
        </w:rPr>
        <w:t>6.652.215</w:t>
      </w:r>
      <w:r w:rsidR="00280E9E">
        <w:rPr>
          <w:rFonts w:ascii="Arial" w:hAnsi="Arial" w:cs="Arial"/>
          <w:sz w:val="24"/>
          <w:szCs w:val="24"/>
        </w:rPr>
        <w:t xml:space="preserve"> kn,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280E9E">
        <w:rPr>
          <w:rFonts w:ascii="Arial" w:hAnsi="Arial" w:cs="Arial"/>
          <w:sz w:val="24"/>
          <w:szCs w:val="24"/>
        </w:rPr>
        <w:t xml:space="preserve">te su </w:t>
      </w:r>
      <w:r w:rsidR="00632F5F">
        <w:rPr>
          <w:rFonts w:ascii="Arial" w:hAnsi="Arial" w:cs="Arial"/>
          <w:sz w:val="24"/>
          <w:szCs w:val="24"/>
        </w:rPr>
        <w:t>v</w:t>
      </w:r>
      <w:r w:rsidR="00EF47CD">
        <w:rPr>
          <w:rFonts w:ascii="Arial" w:hAnsi="Arial" w:cs="Arial"/>
          <w:sz w:val="24"/>
          <w:szCs w:val="24"/>
        </w:rPr>
        <w:t>iše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A0686A">
        <w:rPr>
          <w:rFonts w:ascii="Arial" w:hAnsi="Arial" w:cs="Arial"/>
          <w:sz w:val="24"/>
          <w:szCs w:val="24"/>
        </w:rPr>
        <w:t>11</w:t>
      </w:r>
      <w:r w:rsidR="00EF47CD">
        <w:rPr>
          <w:rFonts w:ascii="Arial" w:hAnsi="Arial" w:cs="Arial"/>
          <w:sz w:val="24"/>
          <w:szCs w:val="24"/>
        </w:rPr>
        <w:t>,</w:t>
      </w:r>
      <w:r w:rsidR="00A0686A">
        <w:rPr>
          <w:rFonts w:ascii="Arial" w:hAnsi="Arial" w:cs="Arial"/>
          <w:sz w:val="24"/>
          <w:szCs w:val="24"/>
        </w:rPr>
        <w:t>6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E032AB" w:rsidRPr="007F7997">
        <w:rPr>
          <w:rFonts w:ascii="Arial" w:hAnsi="Arial" w:cs="Arial"/>
          <w:sz w:val="24"/>
          <w:szCs w:val="24"/>
        </w:rPr>
        <w:t>%</w:t>
      </w:r>
      <w:r w:rsidR="00632F5F">
        <w:rPr>
          <w:rFonts w:ascii="Arial" w:hAnsi="Arial" w:cs="Arial"/>
          <w:sz w:val="24"/>
          <w:szCs w:val="24"/>
        </w:rPr>
        <w:t xml:space="preserve">, </w:t>
      </w:r>
      <w:r w:rsidR="00280E9E">
        <w:rPr>
          <w:rFonts w:ascii="Arial" w:hAnsi="Arial" w:cs="Arial"/>
          <w:sz w:val="24"/>
          <w:szCs w:val="24"/>
        </w:rPr>
        <w:t xml:space="preserve">u odnosu na </w:t>
      </w:r>
      <w:r w:rsidR="000808C6" w:rsidRPr="007F7997">
        <w:rPr>
          <w:rFonts w:ascii="Arial" w:hAnsi="Arial" w:cs="Arial"/>
          <w:sz w:val="24"/>
          <w:szCs w:val="24"/>
        </w:rPr>
        <w:t xml:space="preserve"> </w:t>
      </w:r>
      <w:r w:rsidR="00632F5F">
        <w:rPr>
          <w:rFonts w:ascii="Arial" w:hAnsi="Arial" w:cs="Arial"/>
          <w:sz w:val="24"/>
          <w:szCs w:val="24"/>
        </w:rPr>
        <w:t>20</w:t>
      </w:r>
      <w:r w:rsidR="00A0686A">
        <w:rPr>
          <w:rFonts w:ascii="Arial" w:hAnsi="Arial" w:cs="Arial"/>
          <w:sz w:val="24"/>
          <w:szCs w:val="24"/>
        </w:rPr>
        <w:t>20</w:t>
      </w:r>
      <w:r w:rsidR="00632F5F">
        <w:rPr>
          <w:rFonts w:ascii="Arial" w:hAnsi="Arial" w:cs="Arial"/>
          <w:sz w:val="24"/>
          <w:szCs w:val="24"/>
        </w:rPr>
        <w:t>.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EF47CD">
        <w:rPr>
          <w:rFonts w:ascii="Arial" w:hAnsi="Arial" w:cs="Arial"/>
          <w:sz w:val="24"/>
          <w:szCs w:val="24"/>
        </w:rPr>
        <w:t>g</w:t>
      </w:r>
      <w:r w:rsidR="00280E9E">
        <w:rPr>
          <w:rFonts w:ascii="Arial" w:hAnsi="Arial" w:cs="Arial"/>
          <w:sz w:val="24"/>
          <w:szCs w:val="24"/>
        </w:rPr>
        <w:t>odinu</w:t>
      </w:r>
      <w:r w:rsidR="00EF47CD">
        <w:rPr>
          <w:rFonts w:ascii="Arial" w:hAnsi="Arial" w:cs="Arial"/>
          <w:sz w:val="24"/>
          <w:szCs w:val="24"/>
        </w:rPr>
        <w:t xml:space="preserve">, </w:t>
      </w:r>
      <w:r w:rsidR="008F1566">
        <w:rPr>
          <w:rFonts w:ascii="Arial" w:hAnsi="Arial" w:cs="Arial"/>
          <w:sz w:val="24"/>
          <w:szCs w:val="24"/>
        </w:rPr>
        <w:t xml:space="preserve">a sve </w:t>
      </w:r>
      <w:r w:rsidR="00EF47CD">
        <w:rPr>
          <w:rFonts w:ascii="Arial" w:hAnsi="Arial" w:cs="Arial"/>
          <w:sz w:val="24"/>
          <w:szCs w:val="24"/>
        </w:rPr>
        <w:t xml:space="preserve">temeljem povećanja </w:t>
      </w:r>
      <w:r w:rsidR="003B5AD0">
        <w:rPr>
          <w:rFonts w:ascii="Arial" w:hAnsi="Arial" w:cs="Arial"/>
          <w:sz w:val="24"/>
          <w:szCs w:val="24"/>
        </w:rPr>
        <w:t xml:space="preserve">plaća djelatnika koji rade na projektu RCK RECEPT i isplata </w:t>
      </w:r>
      <w:r w:rsidR="00442E18">
        <w:rPr>
          <w:rFonts w:ascii="Arial" w:hAnsi="Arial" w:cs="Arial"/>
          <w:sz w:val="24"/>
          <w:szCs w:val="24"/>
        </w:rPr>
        <w:t xml:space="preserve">razlika </w:t>
      </w:r>
      <w:r w:rsidR="003B5AD0">
        <w:rPr>
          <w:rFonts w:ascii="Arial" w:hAnsi="Arial" w:cs="Arial"/>
          <w:sz w:val="24"/>
          <w:szCs w:val="24"/>
        </w:rPr>
        <w:t>plaća po sudskim presudama.</w:t>
      </w:r>
    </w:p>
    <w:p w:rsidR="001E2CA8" w:rsidRDefault="000808C6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E2CA8">
        <w:rPr>
          <w:rFonts w:ascii="Arial" w:hAnsi="Arial" w:cs="Arial"/>
          <w:sz w:val="24"/>
          <w:szCs w:val="24"/>
        </w:rPr>
        <w:t>AOP</w:t>
      </w:r>
      <w:r w:rsidR="00C321C4" w:rsidRPr="001E2CA8">
        <w:rPr>
          <w:rFonts w:ascii="Arial" w:hAnsi="Arial" w:cs="Arial"/>
          <w:sz w:val="24"/>
          <w:szCs w:val="24"/>
        </w:rPr>
        <w:t xml:space="preserve"> </w:t>
      </w:r>
      <w:r w:rsidR="007A7288" w:rsidRPr="001E2CA8">
        <w:rPr>
          <w:rFonts w:ascii="Arial" w:hAnsi="Arial" w:cs="Arial"/>
          <w:sz w:val="24"/>
          <w:szCs w:val="24"/>
        </w:rPr>
        <w:t>1</w:t>
      </w:r>
      <w:r w:rsidR="00C321C4" w:rsidRPr="001E2CA8">
        <w:rPr>
          <w:rFonts w:ascii="Arial" w:hAnsi="Arial" w:cs="Arial"/>
          <w:sz w:val="24"/>
          <w:szCs w:val="24"/>
        </w:rPr>
        <w:t>5</w:t>
      </w:r>
      <w:r w:rsidR="003B5AD0">
        <w:rPr>
          <w:rFonts w:ascii="Arial" w:hAnsi="Arial" w:cs="Arial"/>
          <w:sz w:val="24"/>
          <w:szCs w:val="24"/>
        </w:rPr>
        <w:t>3</w:t>
      </w:r>
      <w:r w:rsidR="00C321C4" w:rsidRPr="001E2CA8">
        <w:rPr>
          <w:rFonts w:ascii="Arial" w:hAnsi="Arial" w:cs="Arial"/>
          <w:sz w:val="24"/>
          <w:szCs w:val="24"/>
        </w:rPr>
        <w:t xml:space="preserve"> ostali rashodi za zaposlene iznose </w:t>
      </w:r>
      <w:r w:rsidR="005156B4">
        <w:rPr>
          <w:rFonts w:ascii="Arial" w:hAnsi="Arial" w:cs="Arial"/>
          <w:sz w:val="24"/>
          <w:szCs w:val="24"/>
        </w:rPr>
        <w:t>2</w:t>
      </w:r>
      <w:r w:rsidR="003B5AD0">
        <w:rPr>
          <w:rFonts w:ascii="Arial" w:hAnsi="Arial" w:cs="Arial"/>
          <w:sz w:val="24"/>
          <w:szCs w:val="24"/>
        </w:rPr>
        <w:t>6</w:t>
      </w:r>
      <w:r w:rsidR="00EF47CD">
        <w:rPr>
          <w:rFonts w:ascii="Arial" w:hAnsi="Arial" w:cs="Arial"/>
          <w:sz w:val="24"/>
          <w:szCs w:val="24"/>
        </w:rPr>
        <w:t>9</w:t>
      </w:r>
      <w:r w:rsidR="005156B4">
        <w:rPr>
          <w:rFonts w:ascii="Arial" w:hAnsi="Arial" w:cs="Arial"/>
          <w:sz w:val="24"/>
          <w:szCs w:val="24"/>
        </w:rPr>
        <w:t>.</w:t>
      </w:r>
      <w:r w:rsidR="003B5AD0">
        <w:rPr>
          <w:rFonts w:ascii="Arial" w:hAnsi="Arial" w:cs="Arial"/>
          <w:sz w:val="24"/>
          <w:szCs w:val="24"/>
        </w:rPr>
        <w:t>21</w:t>
      </w:r>
      <w:r w:rsidR="00EF47CD">
        <w:rPr>
          <w:rFonts w:ascii="Arial" w:hAnsi="Arial" w:cs="Arial"/>
          <w:sz w:val="24"/>
          <w:szCs w:val="24"/>
        </w:rPr>
        <w:t>3</w:t>
      </w:r>
      <w:r w:rsidR="00C321C4" w:rsidRPr="001E2CA8">
        <w:rPr>
          <w:rFonts w:ascii="Arial" w:hAnsi="Arial" w:cs="Arial"/>
          <w:sz w:val="24"/>
          <w:szCs w:val="24"/>
        </w:rPr>
        <w:t xml:space="preserve"> kn te su za </w:t>
      </w:r>
      <w:r w:rsidR="003B5AD0">
        <w:rPr>
          <w:rFonts w:ascii="Arial" w:hAnsi="Arial" w:cs="Arial"/>
          <w:sz w:val="24"/>
          <w:szCs w:val="24"/>
        </w:rPr>
        <w:t>7</w:t>
      </w:r>
      <w:r w:rsidR="00C321C4" w:rsidRPr="001E2CA8">
        <w:rPr>
          <w:rFonts w:ascii="Arial" w:hAnsi="Arial" w:cs="Arial"/>
          <w:sz w:val="24"/>
          <w:szCs w:val="24"/>
        </w:rPr>
        <w:t xml:space="preserve">% </w:t>
      </w:r>
      <w:r w:rsidR="003B5AD0">
        <w:rPr>
          <w:rFonts w:ascii="Arial" w:hAnsi="Arial" w:cs="Arial"/>
          <w:sz w:val="24"/>
          <w:szCs w:val="24"/>
        </w:rPr>
        <w:t>niži</w:t>
      </w:r>
      <w:r w:rsidR="00C321C4" w:rsidRPr="001E2CA8">
        <w:rPr>
          <w:rFonts w:ascii="Arial" w:hAnsi="Arial" w:cs="Arial"/>
          <w:sz w:val="24"/>
          <w:szCs w:val="24"/>
        </w:rPr>
        <w:t xml:space="preserve"> u odnosu na 20</w:t>
      </w:r>
      <w:r w:rsidR="003B5AD0">
        <w:rPr>
          <w:rFonts w:ascii="Arial" w:hAnsi="Arial" w:cs="Arial"/>
          <w:sz w:val="24"/>
          <w:szCs w:val="24"/>
        </w:rPr>
        <w:t>20</w:t>
      </w:r>
      <w:r w:rsidR="00C321C4" w:rsidRPr="001E2CA8">
        <w:rPr>
          <w:rFonts w:ascii="Arial" w:hAnsi="Arial" w:cs="Arial"/>
          <w:sz w:val="24"/>
          <w:szCs w:val="24"/>
        </w:rPr>
        <w:t xml:space="preserve">. godinu. </w:t>
      </w:r>
      <w:r w:rsidR="005156B4">
        <w:rPr>
          <w:rFonts w:ascii="Arial" w:hAnsi="Arial" w:cs="Arial"/>
          <w:sz w:val="24"/>
          <w:szCs w:val="24"/>
        </w:rPr>
        <w:t>Uključuju: nagrade, darove, otpremni</w:t>
      </w:r>
      <w:r w:rsidR="00927F49">
        <w:rPr>
          <w:rFonts w:ascii="Arial" w:hAnsi="Arial" w:cs="Arial"/>
          <w:sz w:val="24"/>
          <w:szCs w:val="24"/>
        </w:rPr>
        <w:t>n</w:t>
      </w:r>
      <w:r w:rsidR="00EF47CD">
        <w:rPr>
          <w:rFonts w:ascii="Arial" w:hAnsi="Arial" w:cs="Arial"/>
          <w:sz w:val="24"/>
          <w:szCs w:val="24"/>
        </w:rPr>
        <w:t>e, pomoći</w:t>
      </w:r>
      <w:r w:rsidR="005156B4">
        <w:rPr>
          <w:rFonts w:ascii="Arial" w:hAnsi="Arial" w:cs="Arial"/>
          <w:sz w:val="24"/>
          <w:szCs w:val="24"/>
        </w:rPr>
        <w:t>, Božićnic</w:t>
      </w:r>
      <w:r w:rsidR="00EF47CD">
        <w:rPr>
          <w:rFonts w:ascii="Arial" w:hAnsi="Arial" w:cs="Arial"/>
          <w:sz w:val="24"/>
          <w:szCs w:val="24"/>
        </w:rPr>
        <w:t>u</w:t>
      </w:r>
      <w:r w:rsidR="005156B4">
        <w:rPr>
          <w:rFonts w:ascii="Arial" w:hAnsi="Arial" w:cs="Arial"/>
          <w:sz w:val="24"/>
          <w:szCs w:val="24"/>
        </w:rPr>
        <w:t xml:space="preserve"> i Regres za zaposlenike.</w:t>
      </w:r>
    </w:p>
    <w:p w:rsidR="005156B4" w:rsidRDefault="005156B4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15</w:t>
      </w:r>
      <w:r w:rsidR="003B5AD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5156B4">
        <w:rPr>
          <w:rFonts w:ascii="Arial" w:hAnsi="Arial" w:cs="Arial"/>
          <w:sz w:val="24"/>
          <w:szCs w:val="24"/>
        </w:rPr>
        <w:t xml:space="preserve">Doprinosi na plaću iznose </w:t>
      </w:r>
      <w:r w:rsidR="003B5AD0">
        <w:rPr>
          <w:rFonts w:ascii="Arial" w:hAnsi="Arial" w:cs="Arial"/>
          <w:sz w:val="24"/>
          <w:szCs w:val="24"/>
        </w:rPr>
        <w:t>1.109.331</w:t>
      </w:r>
      <w:r w:rsidRPr="005156B4">
        <w:rPr>
          <w:rFonts w:ascii="Arial" w:hAnsi="Arial" w:cs="Arial"/>
          <w:sz w:val="24"/>
          <w:szCs w:val="24"/>
        </w:rPr>
        <w:t xml:space="preserve"> kn i viši su za </w:t>
      </w:r>
      <w:r w:rsidR="003B5AD0">
        <w:rPr>
          <w:rFonts w:ascii="Arial" w:hAnsi="Arial" w:cs="Arial"/>
          <w:sz w:val="24"/>
          <w:szCs w:val="24"/>
        </w:rPr>
        <w:t>12</w:t>
      </w:r>
      <w:r w:rsidR="00EF47CD">
        <w:rPr>
          <w:rFonts w:ascii="Arial" w:hAnsi="Arial" w:cs="Arial"/>
          <w:sz w:val="24"/>
          <w:szCs w:val="24"/>
        </w:rPr>
        <w:t>,</w:t>
      </w:r>
      <w:r w:rsidR="003B5AD0">
        <w:rPr>
          <w:rFonts w:ascii="Arial" w:hAnsi="Arial" w:cs="Arial"/>
          <w:sz w:val="24"/>
          <w:szCs w:val="24"/>
        </w:rPr>
        <w:t>1</w:t>
      </w:r>
      <w:r w:rsidRPr="005156B4">
        <w:rPr>
          <w:rFonts w:ascii="Arial" w:hAnsi="Arial" w:cs="Arial"/>
          <w:sz w:val="24"/>
          <w:szCs w:val="24"/>
        </w:rPr>
        <w:t>%.</w:t>
      </w:r>
      <w:r w:rsidR="003B5AD0">
        <w:rPr>
          <w:rFonts w:ascii="Arial" w:hAnsi="Arial" w:cs="Arial"/>
          <w:sz w:val="24"/>
          <w:szCs w:val="24"/>
        </w:rPr>
        <w:t xml:space="preserve"> </w:t>
      </w:r>
    </w:p>
    <w:p w:rsidR="004F4E47" w:rsidRDefault="004F4E47" w:rsidP="001E2CA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</w:t>
      </w:r>
      <w:r w:rsidR="003B5AD0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Naknade troškova zaposlenima iznose </w:t>
      </w:r>
      <w:r w:rsidR="003B5AD0">
        <w:rPr>
          <w:rFonts w:ascii="Arial" w:hAnsi="Arial" w:cs="Arial"/>
          <w:sz w:val="24"/>
          <w:szCs w:val="24"/>
        </w:rPr>
        <w:t>730.633</w:t>
      </w:r>
      <w:r w:rsidR="001E2CA8">
        <w:rPr>
          <w:rFonts w:ascii="Arial" w:hAnsi="Arial" w:cs="Arial"/>
          <w:sz w:val="24"/>
          <w:szCs w:val="24"/>
        </w:rPr>
        <w:t xml:space="preserve"> kn, te su za </w:t>
      </w:r>
      <w:r w:rsidR="003B5AD0">
        <w:rPr>
          <w:rFonts w:ascii="Arial" w:hAnsi="Arial" w:cs="Arial"/>
          <w:sz w:val="24"/>
          <w:szCs w:val="24"/>
        </w:rPr>
        <w:t>286</w:t>
      </w:r>
      <w:r w:rsidRPr="001E2CA8">
        <w:rPr>
          <w:rFonts w:ascii="Arial" w:hAnsi="Arial" w:cs="Arial"/>
          <w:sz w:val="24"/>
          <w:szCs w:val="24"/>
        </w:rPr>
        <w:t xml:space="preserve">% </w:t>
      </w:r>
      <w:r w:rsidR="003B5AD0">
        <w:rPr>
          <w:rFonts w:ascii="Arial" w:hAnsi="Arial" w:cs="Arial"/>
          <w:sz w:val="24"/>
          <w:szCs w:val="24"/>
        </w:rPr>
        <w:t xml:space="preserve">viši </w:t>
      </w:r>
      <w:r w:rsidRPr="001E2CA8">
        <w:rPr>
          <w:rFonts w:ascii="Arial" w:hAnsi="Arial" w:cs="Arial"/>
          <w:sz w:val="24"/>
          <w:szCs w:val="24"/>
        </w:rPr>
        <w:t xml:space="preserve"> u odnosu na 20</w:t>
      </w:r>
      <w:r w:rsidR="003B5AD0">
        <w:rPr>
          <w:rFonts w:ascii="Arial" w:hAnsi="Arial" w:cs="Arial"/>
          <w:sz w:val="24"/>
          <w:szCs w:val="24"/>
        </w:rPr>
        <w:t>20</w:t>
      </w:r>
      <w:r w:rsidRPr="001E2CA8">
        <w:rPr>
          <w:rFonts w:ascii="Arial" w:hAnsi="Arial" w:cs="Arial"/>
          <w:sz w:val="24"/>
          <w:szCs w:val="24"/>
        </w:rPr>
        <w:t xml:space="preserve">. </w:t>
      </w:r>
      <w:r w:rsidR="001E2CA8">
        <w:rPr>
          <w:rFonts w:ascii="Arial" w:hAnsi="Arial" w:cs="Arial"/>
          <w:sz w:val="24"/>
          <w:szCs w:val="24"/>
        </w:rPr>
        <w:t>g</w:t>
      </w:r>
      <w:r w:rsidRPr="001E2CA8">
        <w:rPr>
          <w:rFonts w:ascii="Arial" w:hAnsi="Arial" w:cs="Arial"/>
          <w:sz w:val="24"/>
          <w:szCs w:val="24"/>
        </w:rPr>
        <w:t>odinu</w:t>
      </w:r>
      <w:r w:rsidR="001E2CA8">
        <w:rPr>
          <w:rFonts w:ascii="Arial" w:hAnsi="Arial" w:cs="Arial"/>
          <w:sz w:val="24"/>
          <w:szCs w:val="24"/>
        </w:rPr>
        <w:t>.</w:t>
      </w:r>
      <w:r w:rsidR="00915054">
        <w:rPr>
          <w:rFonts w:ascii="Arial" w:hAnsi="Arial" w:cs="Arial"/>
          <w:sz w:val="24"/>
          <w:szCs w:val="24"/>
        </w:rPr>
        <w:t xml:space="preserve"> </w:t>
      </w:r>
      <w:r w:rsidR="00EF47CD">
        <w:rPr>
          <w:rFonts w:ascii="Arial" w:hAnsi="Arial" w:cs="Arial"/>
          <w:sz w:val="24"/>
          <w:szCs w:val="24"/>
        </w:rPr>
        <w:t>Uključuju t</w:t>
      </w:r>
      <w:r w:rsidR="00915054">
        <w:rPr>
          <w:rFonts w:ascii="Arial" w:hAnsi="Arial" w:cs="Arial"/>
          <w:sz w:val="24"/>
          <w:szCs w:val="24"/>
        </w:rPr>
        <w:t xml:space="preserve">roškovi službenih putovanja </w:t>
      </w:r>
      <w:r w:rsidR="003B5AD0">
        <w:rPr>
          <w:rFonts w:ascii="Arial" w:hAnsi="Arial" w:cs="Arial"/>
          <w:sz w:val="24"/>
          <w:szCs w:val="24"/>
        </w:rPr>
        <w:t xml:space="preserve">233.910 </w:t>
      </w:r>
      <w:r w:rsidR="00F7514E">
        <w:rPr>
          <w:rFonts w:ascii="Arial" w:hAnsi="Arial" w:cs="Arial"/>
          <w:sz w:val="24"/>
          <w:szCs w:val="24"/>
        </w:rPr>
        <w:t xml:space="preserve"> kn. </w:t>
      </w:r>
      <w:r w:rsidR="00EF47CD">
        <w:rPr>
          <w:rFonts w:ascii="Arial" w:hAnsi="Arial" w:cs="Arial"/>
          <w:sz w:val="24"/>
          <w:szCs w:val="24"/>
        </w:rPr>
        <w:t>n</w:t>
      </w:r>
      <w:r w:rsidR="00915054">
        <w:rPr>
          <w:rFonts w:ascii="Arial" w:hAnsi="Arial" w:cs="Arial"/>
          <w:sz w:val="24"/>
          <w:szCs w:val="24"/>
        </w:rPr>
        <w:t>aknad</w:t>
      </w:r>
      <w:r w:rsidR="00F7514E">
        <w:rPr>
          <w:rFonts w:ascii="Arial" w:hAnsi="Arial" w:cs="Arial"/>
          <w:sz w:val="24"/>
          <w:szCs w:val="24"/>
        </w:rPr>
        <w:t xml:space="preserve">a </w:t>
      </w:r>
      <w:r w:rsidR="00915054">
        <w:rPr>
          <w:rFonts w:ascii="Arial" w:hAnsi="Arial" w:cs="Arial"/>
          <w:sz w:val="24"/>
          <w:szCs w:val="24"/>
        </w:rPr>
        <w:t xml:space="preserve">za prijevoz </w:t>
      </w:r>
      <w:r w:rsidR="003B5AD0">
        <w:rPr>
          <w:rFonts w:ascii="Arial" w:hAnsi="Arial" w:cs="Arial"/>
          <w:sz w:val="24"/>
          <w:szCs w:val="24"/>
        </w:rPr>
        <w:t>222.024</w:t>
      </w:r>
      <w:r w:rsidR="00927F49">
        <w:rPr>
          <w:rFonts w:ascii="Arial" w:hAnsi="Arial" w:cs="Arial"/>
          <w:sz w:val="24"/>
          <w:szCs w:val="24"/>
        </w:rPr>
        <w:t xml:space="preserve"> kn</w:t>
      </w:r>
      <w:r w:rsidR="00F7514E">
        <w:rPr>
          <w:rFonts w:ascii="Arial" w:hAnsi="Arial" w:cs="Arial"/>
          <w:sz w:val="24"/>
          <w:szCs w:val="24"/>
        </w:rPr>
        <w:t xml:space="preserve">, stručno usavršavanje zaposlenika  </w:t>
      </w:r>
      <w:r w:rsidR="003B5AD0">
        <w:rPr>
          <w:rFonts w:ascii="Arial" w:hAnsi="Arial" w:cs="Arial"/>
          <w:sz w:val="24"/>
          <w:szCs w:val="24"/>
        </w:rPr>
        <w:t>274.699</w:t>
      </w:r>
      <w:r w:rsidR="00F7514E">
        <w:rPr>
          <w:rFonts w:ascii="Arial" w:hAnsi="Arial" w:cs="Arial"/>
          <w:sz w:val="24"/>
          <w:szCs w:val="24"/>
        </w:rPr>
        <w:t xml:space="preserve"> kn</w:t>
      </w:r>
      <w:r w:rsidR="00EF47CD">
        <w:rPr>
          <w:rFonts w:ascii="Arial" w:hAnsi="Arial" w:cs="Arial"/>
          <w:sz w:val="24"/>
          <w:szCs w:val="24"/>
        </w:rPr>
        <w:t xml:space="preserve">. </w:t>
      </w:r>
      <w:r w:rsidR="003B5AD0">
        <w:rPr>
          <w:rFonts w:ascii="Arial" w:hAnsi="Arial" w:cs="Arial"/>
          <w:sz w:val="24"/>
          <w:szCs w:val="24"/>
        </w:rPr>
        <w:t xml:space="preserve">Prošle godine svi ovi troškovi su bili znatno </w:t>
      </w:r>
      <w:r w:rsidR="00EF47CD">
        <w:rPr>
          <w:rFonts w:ascii="Arial" w:hAnsi="Arial" w:cs="Arial"/>
          <w:sz w:val="24"/>
          <w:szCs w:val="24"/>
        </w:rPr>
        <w:t xml:space="preserve">niži </w:t>
      </w:r>
      <w:r w:rsidR="00275AE2">
        <w:rPr>
          <w:rFonts w:ascii="Arial" w:hAnsi="Arial" w:cs="Arial"/>
          <w:sz w:val="24"/>
          <w:szCs w:val="24"/>
        </w:rPr>
        <w:t>z</w:t>
      </w:r>
      <w:r w:rsidR="00EF47CD">
        <w:rPr>
          <w:rFonts w:ascii="Arial" w:hAnsi="Arial" w:cs="Arial"/>
          <w:sz w:val="24"/>
          <w:szCs w:val="24"/>
        </w:rPr>
        <w:t xml:space="preserve">bog </w:t>
      </w:r>
      <w:proofErr w:type="spellStart"/>
      <w:r w:rsidR="00EF47CD">
        <w:rPr>
          <w:rFonts w:ascii="Arial" w:hAnsi="Arial" w:cs="Arial"/>
          <w:sz w:val="24"/>
          <w:szCs w:val="24"/>
        </w:rPr>
        <w:t>pandemije</w:t>
      </w:r>
      <w:proofErr w:type="spellEnd"/>
      <w:r w:rsidR="00EF47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7CD">
        <w:rPr>
          <w:rFonts w:ascii="Arial" w:hAnsi="Arial" w:cs="Arial"/>
          <w:sz w:val="24"/>
          <w:szCs w:val="24"/>
        </w:rPr>
        <w:t>koronavirusa</w:t>
      </w:r>
      <w:proofErr w:type="spellEnd"/>
      <w:r w:rsidR="00275AE2">
        <w:rPr>
          <w:rFonts w:ascii="Arial" w:hAnsi="Arial" w:cs="Arial"/>
          <w:sz w:val="24"/>
          <w:szCs w:val="24"/>
        </w:rPr>
        <w:t>.</w:t>
      </w:r>
      <w:r w:rsidR="00EF47CD">
        <w:rPr>
          <w:rFonts w:ascii="Arial" w:hAnsi="Arial" w:cs="Arial"/>
          <w:sz w:val="24"/>
          <w:szCs w:val="24"/>
        </w:rPr>
        <w:t xml:space="preserve"> </w:t>
      </w:r>
      <w:r w:rsidR="00275AE2">
        <w:rPr>
          <w:rFonts w:ascii="Arial" w:hAnsi="Arial" w:cs="Arial"/>
          <w:sz w:val="24"/>
          <w:szCs w:val="24"/>
        </w:rPr>
        <w:t>D</w:t>
      </w:r>
      <w:r w:rsidR="00EF47CD">
        <w:rPr>
          <w:rFonts w:ascii="Arial" w:hAnsi="Arial" w:cs="Arial"/>
          <w:sz w:val="24"/>
          <w:szCs w:val="24"/>
        </w:rPr>
        <w:t xml:space="preserve">io nastave odrađen je on </w:t>
      </w:r>
      <w:proofErr w:type="spellStart"/>
      <w:r w:rsidR="00EF47CD">
        <w:rPr>
          <w:rFonts w:ascii="Arial" w:hAnsi="Arial" w:cs="Arial"/>
          <w:sz w:val="24"/>
          <w:szCs w:val="24"/>
        </w:rPr>
        <w:t>line</w:t>
      </w:r>
      <w:proofErr w:type="spellEnd"/>
      <w:r w:rsidR="00EF47CD">
        <w:rPr>
          <w:rFonts w:ascii="Arial" w:hAnsi="Arial" w:cs="Arial"/>
          <w:sz w:val="24"/>
          <w:szCs w:val="24"/>
        </w:rPr>
        <w:t xml:space="preserve"> što je smanjilo troškove dolaska na posao. Sva stručna usavršavanja su otkazana ili odrađena on </w:t>
      </w:r>
      <w:proofErr w:type="spellStart"/>
      <w:r w:rsidR="00EF47CD">
        <w:rPr>
          <w:rFonts w:ascii="Arial" w:hAnsi="Arial" w:cs="Arial"/>
          <w:sz w:val="24"/>
          <w:szCs w:val="24"/>
        </w:rPr>
        <w:t>line</w:t>
      </w:r>
      <w:proofErr w:type="spellEnd"/>
      <w:r w:rsidR="00EF47CD">
        <w:rPr>
          <w:rFonts w:ascii="Arial" w:hAnsi="Arial" w:cs="Arial"/>
          <w:sz w:val="24"/>
          <w:szCs w:val="24"/>
        </w:rPr>
        <w:t xml:space="preserve"> što je smanjilo troškove službenog puta i stručnog usavršavanja. Mobilnosti u sklopu EU projekata su odgođene za naredno razdoblje.</w:t>
      </w:r>
      <w:r w:rsidR="003B5AD0">
        <w:rPr>
          <w:rFonts w:ascii="Arial" w:hAnsi="Arial" w:cs="Arial"/>
          <w:sz w:val="24"/>
          <w:szCs w:val="24"/>
        </w:rPr>
        <w:t xml:space="preserve"> Ove godine došlo je do značajnog rasta troškova službenih putovanja (520,8%) i stručnih u</w:t>
      </w:r>
      <w:r w:rsidR="00442E18">
        <w:rPr>
          <w:rFonts w:ascii="Arial" w:hAnsi="Arial" w:cs="Arial"/>
          <w:sz w:val="24"/>
          <w:szCs w:val="24"/>
        </w:rPr>
        <w:t>savršavanja zaposlenika (1973%)</w:t>
      </w:r>
      <w:r w:rsidR="003B5AD0">
        <w:rPr>
          <w:rFonts w:ascii="Arial" w:hAnsi="Arial" w:cs="Arial"/>
          <w:sz w:val="24"/>
          <w:szCs w:val="24"/>
        </w:rPr>
        <w:t xml:space="preserve"> zbog nastavka mobilnosti u sklopu EU projekata, a ponajviše radi odlaska djelatnika na stručna usavršavanja u sklopu projekta RCK RECEPT</w:t>
      </w:r>
    </w:p>
    <w:p w:rsidR="00043780" w:rsidRPr="0026386D" w:rsidRDefault="004F4E47" w:rsidP="00043780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6386D">
        <w:rPr>
          <w:rFonts w:ascii="Arial" w:hAnsi="Arial" w:cs="Arial"/>
          <w:sz w:val="24"/>
          <w:szCs w:val="24"/>
        </w:rPr>
        <w:t>AOP 16</w:t>
      </w:r>
      <w:r w:rsidR="003B5AD0" w:rsidRPr="0026386D">
        <w:rPr>
          <w:rFonts w:ascii="Arial" w:hAnsi="Arial" w:cs="Arial"/>
          <w:sz w:val="24"/>
          <w:szCs w:val="24"/>
        </w:rPr>
        <w:t>4</w:t>
      </w:r>
      <w:r w:rsidR="007A7288" w:rsidRPr="0026386D">
        <w:rPr>
          <w:rFonts w:ascii="Arial" w:hAnsi="Arial" w:cs="Arial"/>
          <w:sz w:val="24"/>
          <w:szCs w:val="24"/>
        </w:rPr>
        <w:t xml:space="preserve"> Rashodi za materijal i energiju</w:t>
      </w:r>
      <w:r w:rsidR="00E762FD" w:rsidRPr="0026386D">
        <w:rPr>
          <w:rFonts w:ascii="Arial" w:hAnsi="Arial" w:cs="Arial"/>
          <w:sz w:val="24"/>
          <w:szCs w:val="24"/>
        </w:rPr>
        <w:t xml:space="preserve"> iznose </w:t>
      </w:r>
      <w:r w:rsidR="003B5AD0" w:rsidRPr="0026386D">
        <w:rPr>
          <w:rFonts w:ascii="Arial" w:hAnsi="Arial" w:cs="Arial"/>
          <w:sz w:val="24"/>
          <w:szCs w:val="24"/>
        </w:rPr>
        <w:t>471.529</w:t>
      </w:r>
      <w:r w:rsidR="00E762FD" w:rsidRPr="0026386D">
        <w:rPr>
          <w:rFonts w:ascii="Arial" w:hAnsi="Arial" w:cs="Arial"/>
          <w:sz w:val="24"/>
          <w:szCs w:val="24"/>
        </w:rPr>
        <w:t xml:space="preserve"> kn, te su </w:t>
      </w:r>
      <w:r w:rsidR="003B5AD0" w:rsidRPr="0026386D">
        <w:rPr>
          <w:rFonts w:ascii="Arial" w:hAnsi="Arial" w:cs="Arial"/>
          <w:sz w:val="24"/>
          <w:szCs w:val="24"/>
        </w:rPr>
        <w:t xml:space="preserve">viši </w:t>
      </w:r>
      <w:r w:rsidR="00E762FD" w:rsidRPr="0026386D">
        <w:rPr>
          <w:rFonts w:ascii="Arial" w:hAnsi="Arial" w:cs="Arial"/>
          <w:sz w:val="24"/>
          <w:szCs w:val="24"/>
        </w:rPr>
        <w:t xml:space="preserve"> za </w:t>
      </w:r>
      <w:r w:rsidR="003B5AD0" w:rsidRPr="0026386D">
        <w:rPr>
          <w:rFonts w:ascii="Arial" w:hAnsi="Arial" w:cs="Arial"/>
          <w:sz w:val="24"/>
          <w:szCs w:val="24"/>
        </w:rPr>
        <w:t>8</w:t>
      </w:r>
      <w:r w:rsidRPr="0026386D">
        <w:rPr>
          <w:rFonts w:ascii="Arial" w:hAnsi="Arial" w:cs="Arial"/>
          <w:sz w:val="24"/>
          <w:szCs w:val="24"/>
        </w:rPr>
        <w:t>,</w:t>
      </w:r>
      <w:r w:rsidR="003B5AD0" w:rsidRPr="0026386D">
        <w:rPr>
          <w:rFonts w:ascii="Arial" w:hAnsi="Arial" w:cs="Arial"/>
          <w:sz w:val="24"/>
          <w:szCs w:val="24"/>
        </w:rPr>
        <w:t>3</w:t>
      </w:r>
      <w:r w:rsidR="007A7288" w:rsidRPr="0026386D">
        <w:rPr>
          <w:rFonts w:ascii="Arial" w:hAnsi="Arial" w:cs="Arial"/>
          <w:sz w:val="24"/>
          <w:szCs w:val="24"/>
        </w:rPr>
        <w:t>% u odnosu na 20</w:t>
      </w:r>
      <w:r w:rsidR="003B5AD0" w:rsidRPr="0026386D">
        <w:rPr>
          <w:rFonts w:ascii="Arial" w:hAnsi="Arial" w:cs="Arial"/>
          <w:sz w:val="24"/>
          <w:szCs w:val="24"/>
        </w:rPr>
        <w:t>20</w:t>
      </w:r>
      <w:r w:rsidR="007A7288" w:rsidRPr="0026386D">
        <w:rPr>
          <w:rFonts w:ascii="Arial" w:hAnsi="Arial" w:cs="Arial"/>
          <w:sz w:val="24"/>
          <w:szCs w:val="24"/>
        </w:rPr>
        <w:t xml:space="preserve">. godinu. </w:t>
      </w:r>
      <w:r w:rsidR="0026386D" w:rsidRPr="0026386D">
        <w:rPr>
          <w:rFonts w:ascii="Arial" w:hAnsi="Arial" w:cs="Arial"/>
          <w:sz w:val="24"/>
          <w:szCs w:val="24"/>
        </w:rPr>
        <w:t>Uključuju t</w:t>
      </w:r>
      <w:r w:rsidR="003B3608" w:rsidRPr="0026386D">
        <w:rPr>
          <w:rFonts w:ascii="Arial" w:hAnsi="Arial" w:cs="Arial"/>
          <w:sz w:val="24"/>
          <w:szCs w:val="24"/>
        </w:rPr>
        <w:t>roškov</w:t>
      </w:r>
      <w:r w:rsidR="0026386D" w:rsidRPr="0026386D">
        <w:rPr>
          <w:rFonts w:ascii="Arial" w:hAnsi="Arial" w:cs="Arial"/>
          <w:sz w:val="24"/>
          <w:szCs w:val="24"/>
        </w:rPr>
        <w:t>e</w:t>
      </w:r>
      <w:r w:rsidR="003B3608" w:rsidRPr="0026386D">
        <w:rPr>
          <w:rFonts w:ascii="Arial" w:hAnsi="Arial" w:cs="Arial"/>
          <w:sz w:val="24"/>
          <w:szCs w:val="24"/>
        </w:rPr>
        <w:t xml:space="preserve"> u</w:t>
      </w:r>
      <w:r w:rsidRPr="0026386D">
        <w:rPr>
          <w:rFonts w:ascii="Arial" w:hAnsi="Arial" w:cs="Arial"/>
          <w:sz w:val="24"/>
          <w:szCs w:val="24"/>
        </w:rPr>
        <w:t>redsk</w:t>
      </w:r>
      <w:r w:rsidR="003B3608" w:rsidRPr="0026386D">
        <w:rPr>
          <w:rFonts w:ascii="Arial" w:hAnsi="Arial" w:cs="Arial"/>
          <w:sz w:val="24"/>
          <w:szCs w:val="24"/>
        </w:rPr>
        <w:t xml:space="preserve">og </w:t>
      </w:r>
      <w:r w:rsidRPr="0026386D">
        <w:rPr>
          <w:rFonts w:ascii="Arial" w:hAnsi="Arial" w:cs="Arial"/>
          <w:sz w:val="24"/>
          <w:szCs w:val="24"/>
        </w:rPr>
        <w:t>materijal</w:t>
      </w:r>
      <w:r w:rsidR="003B3608" w:rsidRPr="0026386D">
        <w:rPr>
          <w:rFonts w:ascii="Arial" w:hAnsi="Arial" w:cs="Arial"/>
          <w:sz w:val="24"/>
          <w:szCs w:val="24"/>
        </w:rPr>
        <w:t>a</w:t>
      </w:r>
      <w:r w:rsidRPr="0026386D">
        <w:rPr>
          <w:rFonts w:ascii="Arial" w:hAnsi="Arial" w:cs="Arial"/>
          <w:sz w:val="24"/>
          <w:szCs w:val="24"/>
        </w:rPr>
        <w:t xml:space="preserve"> </w:t>
      </w:r>
      <w:r w:rsidR="0026386D" w:rsidRPr="0026386D">
        <w:rPr>
          <w:rFonts w:ascii="Arial" w:hAnsi="Arial" w:cs="Arial"/>
          <w:sz w:val="24"/>
          <w:szCs w:val="24"/>
        </w:rPr>
        <w:t>94.044 kn</w:t>
      </w:r>
      <w:r w:rsidR="00275AE2" w:rsidRPr="0026386D">
        <w:rPr>
          <w:rFonts w:ascii="Arial" w:hAnsi="Arial" w:cs="Arial"/>
          <w:sz w:val="24"/>
          <w:szCs w:val="24"/>
        </w:rPr>
        <w:t xml:space="preserve"> </w:t>
      </w:r>
      <w:r w:rsidR="0026386D" w:rsidRPr="0026386D">
        <w:rPr>
          <w:rFonts w:ascii="Arial" w:hAnsi="Arial" w:cs="Arial"/>
          <w:sz w:val="24"/>
          <w:szCs w:val="24"/>
        </w:rPr>
        <w:t>, M</w:t>
      </w:r>
      <w:r w:rsidR="00275AE2" w:rsidRPr="0026386D">
        <w:rPr>
          <w:rFonts w:ascii="Arial" w:hAnsi="Arial" w:cs="Arial"/>
          <w:sz w:val="24"/>
          <w:szCs w:val="24"/>
        </w:rPr>
        <w:t xml:space="preserve">aterijal i sirovine </w:t>
      </w:r>
      <w:r w:rsidR="0026386D" w:rsidRPr="0026386D">
        <w:rPr>
          <w:rFonts w:ascii="Arial" w:hAnsi="Arial" w:cs="Arial"/>
          <w:sz w:val="24"/>
          <w:szCs w:val="24"/>
        </w:rPr>
        <w:t>68.078</w:t>
      </w:r>
      <w:r w:rsidR="006654C8" w:rsidRPr="0026386D">
        <w:rPr>
          <w:rFonts w:ascii="Arial" w:hAnsi="Arial" w:cs="Arial"/>
          <w:sz w:val="24"/>
          <w:szCs w:val="24"/>
        </w:rPr>
        <w:t xml:space="preserve"> </w:t>
      </w:r>
      <w:r w:rsidR="00275AE2" w:rsidRPr="0026386D">
        <w:rPr>
          <w:rFonts w:ascii="Arial" w:hAnsi="Arial" w:cs="Arial"/>
          <w:sz w:val="24"/>
          <w:szCs w:val="24"/>
        </w:rPr>
        <w:t xml:space="preserve">kn, energija </w:t>
      </w:r>
      <w:r w:rsidR="0026386D" w:rsidRPr="0026386D">
        <w:rPr>
          <w:rFonts w:ascii="Arial" w:hAnsi="Arial" w:cs="Arial"/>
          <w:sz w:val="24"/>
          <w:szCs w:val="24"/>
        </w:rPr>
        <w:t>231.464</w:t>
      </w:r>
      <w:r w:rsidR="006654C8" w:rsidRPr="0026386D">
        <w:rPr>
          <w:rFonts w:ascii="Arial" w:hAnsi="Arial" w:cs="Arial"/>
          <w:sz w:val="24"/>
          <w:szCs w:val="24"/>
        </w:rPr>
        <w:t xml:space="preserve"> kn</w:t>
      </w:r>
      <w:r w:rsidR="003B3608" w:rsidRPr="0026386D">
        <w:rPr>
          <w:rFonts w:ascii="Arial" w:hAnsi="Arial" w:cs="Arial"/>
          <w:sz w:val="24"/>
          <w:szCs w:val="24"/>
        </w:rPr>
        <w:t>,</w:t>
      </w:r>
      <w:r w:rsidR="00217C9A" w:rsidRPr="0026386D">
        <w:rPr>
          <w:rFonts w:ascii="Arial" w:hAnsi="Arial" w:cs="Arial"/>
          <w:sz w:val="24"/>
          <w:szCs w:val="24"/>
        </w:rPr>
        <w:t xml:space="preserve"> </w:t>
      </w:r>
      <w:r w:rsidR="007A7288" w:rsidRPr="0026386D">
        <w:rPr>
          <w:rFonts w:ascii="Arial" w:hAnsi="Arial" w:cs="Arial"/>
          <w:sz w:val="24"/>
          <w:szCs w:val="24"/>
        </w:rPr>
        <w:t>m</w:t>
      </w:r>
      <w:r w:rsidR="00BC6D20" w:rsidRPr="0026386D">
        <w:rPr>
          <w:rFonts w:ascii="Arial" w:hAnsi="Arial" w:cs="Arial"/>
          <w:sz w:val="24"/>
          <w:szCs w:val="24"/>
        </w:rPr>
        <w:t xml:space="preserve">aterijal i </w:t>
      </w:r>
      <w:r w:rsidRPr="0026386D">
        <w:rPr>
          <w:rFonts w:ascii="Arial" w:hAnsi="Arial" w:cs="Arial"/>
          <w:sz w:val="24"/>
          <w:szCs w:val="24"/>
        </w:rPr>
        <w:t xml:space="preserve"> dijelovi za tekuće i investicijsko održavanje </w:t>
      </w:r>
      <w:r w:rsidR="0026386D" w:rsidRPr="0026386D">
        <w:rPr>
          <w:rFonts w:ascii="Arial" w:hAnsi="Arial" w:cs="Arial"/>
          <w:sz w:val="24"/>
          <w:szCs w:val="24"/>
        </w:rPr>
        <w:t>68.542</w:t>
      </w:r>
      <w:r w:rsidR="00552573" w:rsidRPr="0026386D">
        <w:rPr>
          <w:rFonts w:ascii="Arial" w:hAnsi="Arial" w:cs="Arial"/>
          <w:sz w:val="24"/>
          <w:szCs w:val="24"/>
        </w:rPr>
        <w:t xml:space="preserve"> kn</w:t>
      </w:r>
      <w:r w:rsidR="0026386D" w:rsidRPr="0026386D">
        <w:rPr>
          <w:rFonts w:ascii="Arial" w:hAnsi="Arial" w:cs="Arial"/>
          <w:sz w:val="24"/>
          <w:szCs w:val="24"/>
        </w:rPr>
        <w:t>, Sitan inventar 16.413 kn, Službena radna odjeća 2.988 kn</w:t>
      </w:r>
      <w:r w:rsidR="00C278A8" w:rsidRPr="0026386D">
        <w:rPr>
          <w:rFonts w:ascii="Arial" w:hAnsi="Arial" w:cs="Arial"/>
          <w:sz w:val="24"/>
          <w:szCs w:val="24"/>
        </w:rPr>
        <w:t xml:space="preserve">. </w:t>
      </w:r>
      <w:r w:rsidR="0026386D" w:rsidRPr="0026386D">
        <w:rPr>
          <w:rFonts w:ascii="Arial" w:hAnsi="Arial" w:cs="Arial"/>
          <w:sz w:val="24"/>
          <w:szCs w:val="24"/>
        </w:rPr>
        <w:t xml:space="preserve">Većina </w:t>
      </w:r>
      <w:r w:rsidR="006654C8" w:rsidRPr="0026386D">
        <w:rPr>
          <w:rFonts w:ascii="Arial" w:hAnsi="Arial" w:cs="Arial"/>
          <w:sz w:val="24"/>
          <w:szCs w:val="24"/>
        </w:rPr>
        <w:t xml:space="preserve">troškovi </w:t>
      </w:r>
      <w:r w:rsidR="0026386D" w:rsidRPr="0026386D">
        <w:rPr>
          <w:rFonts w:ascii="Arial" w:hAnsi="Arial" w:cs="Arial"/>
          <w:sz w:val="24"/>
          <w:szCs w:val="24"/>
        </w:rPr>
        <w:t>bilježi blagi rast u</w:t>
      </w:r>
      <w:r w:rsidR="006654C8" w:rsidRPr="0026386D">
        <w:rPr>
          <w:rFonts w:ascii="Arial" w:hAnsi="Arial" w:cs="Arial"/>
          <w:sz w:val="24"/>
          <w:szCs w:val="24"/>
        </w:rPr>
        <w:t xml:space="preserve"> odnosu na prošlu godinu</w:t>
      </w:r>
      <w:r w:rsidR="0026386D">
        <w:rPr>
          <w:rFonts w:ascii="Arial" w:hAnsi="Arial" w:cs="Arial"/>
          <w:sz w:val="24"/>
          <w:szCs w:val="24"/>
        </w:rPr>
        <w:t xml:space="preserve"> zbog laganog povratka u normalno održavanje nastave unatoč još uvijek prisutnoj </w:t>
      </w:r>
      <w:proofErr w:type="spellStart"/>
      <w:r w:rsidR="0026386D">
        <w:rPr>
          <w:rFonts w:ascii="Arial" w:hAnsi="Arial" w:cs="Arial"/>
          <w:sz w:val="24"/>
          <w:szCs w:val="24"/>
        </w:rPr>
        <w:t>pandemiji</w:t>
      </w:r>
      <w:proofErr w:type="spellEnd"/>
      <w:r w:rsidR="0026386D">
        <w:rPr>
          <w:rFonts w:ascii="Arial" w:hAnsi="Arial" w:cs="Arial"/>
          <w:sz w:val="24"/>
          <w:szCs w:val="24"/>
        </w:rPr>
        <w:t>.</w:t>
      </w:r>
    </w:p>
    <w:p w:rsidR="00A6648A" w:rsidRPr="00182E09" w:rsidRDefault="0004752C" w:rsidP="00A6648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2E09">
        <w:rPr>
          <w:rFonts w:ascii="Arial" w:hAnsi="Arial" w:cs="Arial"/>
          <w:sz w:val="24"/>
          <w:szCs w:val="24"/>
        </w:rPr>
        <w:t>AOP 17</w:t>
      </w:r>
      <w:r w:rsidR="0026386D" w:rsidRPr="00182E09">
        <w:rPr>
          <w:rFonts w:ascii="Arial" w:hAnsi="Arial" w:cs="Arial"/>
          <w:sz w:val="24"/>
          <w:szCs w:val="24"/>
        </w:rPr>
        <w:t>2</w:t>
      </w:r>
      <w:r w:rsidR="00A87B60" w:rsidRPr="00182E09">
        <w:rPr>
          <w:rFonts w:ascii="Arial" w:hAnsi="Arial" w:cs="Arial"/>
          <w:sz w:val="24"/>
          <w:szCs w:val="24"/>
        </w:rPr>
        <w:t xml:space="preserve"> rash</w:t>
      </w:r>
      <w:r w:rsidR="00EB2760" w:rsidRPr="00182E09">
        <w:rPr>
          <w:rFonts w:ascii="Arial" w:hAnsi="Arial" w:cs="Arial"/>
          <w:sz w:val="24"/>
          <w:szCs w:val="24"/>
        </w:rPr>
        <w:t xml:space="preserve">odi za usluge iznose </w:t>
      </w:r>
      <w:r w:rsidR="0026386D" w:rsidRPr="00182E09">
        <w:rPr>
          <w:rFonts w:ascii="Arial" w:hAnsi="Arial" w:cs="Arial"/>
          <w:sz w:val="24"/>
          <w:szCs w:val="24"/>
        </w:rPr>
        <w:t>568.555</w:t>
      </w:r>
      <w:r w:rsidR="00EB2760" w:rsidRPr="00182E09">
        <w:rPr>
          <w:rFonts w:ascii="Arial" w:hAnsi="Arial" w:cs="Arial"/>
          <w:sz w:val="24"/>
          <w:szCs w:val="24"/>
        </w:rPr>
        <w:t xml:space="preserve"> kn.</w:t>
      </w:r>
      <w:r w:rsidR="0026386D" w:rsidRPr="00182E09">
        <w:rPr>
          <w:rFonts w:ascii="Arial" w:hAnsi="Arial" w:cs="Arial"/>
          <w:sz w:val="24"/>
          <w:szCs w:val="24"/>
        </w:rPr>
        <w:t xml:space="preserve"> Viši su za 64,7% u odnosu na prethodnu godinu</w:t>
      </w:r>
      <w:r w:rsidR="00C278A8" w:rsidRPr="00182E09">
        <w:rPr>
          <w:rFonts w:ascii="Arial" w:hAnsi="Arial" w:cs="Arial"/>
          <w:sz w:val="24"/>
          <w:szCs w:val="24"/>
        </w:rPr>
        <w:t xml:space="preserve">. </w:t>
      </w:r>
      <w:r w:rsidR="00EB2760" w:rsidRPr="00182E09">
        <w:rPr>
          <w:rFonts w:ascii="Arial" w:hAnsi="Arial" w:cs="Arial"/>
          <w:sz w:val="24"/>
          <w:szCs w:val="24"/>
        </w:rPr>
        <w:t xml:space="preserve"> Uključuju: usluge</w:t>
      </w:r>
      <w:r w:rsidRPr="00182E09">
        <w:rPr>
          <w:rFonts w:ascii="Arial" w:hAnsi="Arial" w:cs="Arial"/>
          <w:sz w:val="24"/>
          <w:szCs w:val="24"/>
        </w:rPr>
        <w:t xml:space="preserve"> </w:t>
      </w:r>
      <w:r w:rsidR="00043780" w:rsidRPr="00182E09">
        <w:rPr>
          <w:rFonts w:ascii="Arial" w:hAnsi="Arial" w:cs="Arial"/>
          <w:sz w:val="24"/>
          <w:szCs w:val="24"/>
        </w:rPr>
        <w:t xml:space="preserve">telefona, pošte i prijevoza </w:t>
      </w:r>
      <w:r w:rsidR="0026386D" w:rsidRPr="00182E09">
        <w:rPr>
          <w:rFonts w:ascii="Arial" w:hAnsi="Arial" w:cs="Arial"/>
          <w:sz w:val="24"/>
          <w:szCs w:val="24"/>
        </w:rPr>
        <w:t>115.398</w:t>
      </w:r>
      <w:r w:rsidR="00043780" w:rsidRPr="00182E09">
        <w:rPr>
          <w:rFonts w:ascii="Arial" w:hAnsi="Arial" w:cs="Arial"/>
          <w:sz w:val="24"/>
          <w:szCs w:val="24"/>
        </w:rPr>
        <w:t xml:space="preserve"> kn</w:t>
      </w:r>
      <w:r w:rsidR="0026386D" w:rsidRPr="00182E09">
        <w:rPr>
          <w:rFonts w:ascii="Arial" w:hAnsi="Arial" w:cs="Arial"/>
          <w:sz w:val="24"/>
          <w:szCs w:val="24"/>
        </w:rPr>
        <w:t>,</w:t>
      </w:r>
      <w:r w:rsidRPr="00182E09">
        <w:rPr>
          <w:rFonts w:ascii="Arial" w:hAnsi="Arial" w:cs="Arial"/>
          <w:sz w:val="24"/>
          <w:szCs w:val="24"/>
        </w:rPr>
        <w:t xml:space="preserve"> </w:t>
      </w:r>
      <w:r w:rsidR="00EB2760" w:rsidRPr="00182E09">
        <w:rPr>
          <w:rFonts w:ascii="Arial" w:hAnsi="Arial" w:cs="Arial"/>
          <w:sz w:val="24"/>
          <w:szCs w:val="24"/>
        </w:rPr>
        <w:t xml:space="preserve">usluge tekućeg i investicijskog održavanja </w:t>
      </w:r>
      <w:r w:rsidR="0026386D" w:rsidRPr="00182E09">
        <w:rPr>
          <w:rFonts w:ascii="Arial" w:hAnsi="Arial" w:cs="Arial"/>
          <w:sz w:val="24"/>
          <w:szCs w:val="24"/>
        </w:rPr>
        <w:t>173.469</w:t>
      </w:r>
      <w:r w:rsidR="008F1566" w:rsidRPr="00182E09">
        <w:rPr>
          <w:rFonts w:ascii="Arial" w:hAnsi="Arial" w:cs="Arial"/>
          <w:sz w:val="24"/>
          <w:szCs w:val="24"/>
        </w:rPr>
        <w:t xml:space="preserve"> kn; </w:t>
      </w:r>
      <w:r w:rsidR="00EB2760" w:rsidRPr="00182E09">
        <w:rPr>
          <w:rFonts w:ascii="Arial" w:hAnsi="Arial" w:cs="Arial"/>
          <w:sz w:val="24"/>
          <w:szCs w:val="24"/>
        </w:rPr>
        <w:t xml:space="preserve"> komunalne usluge </w:t>
      </w:r>
      <w:r w:rsidR="0026386D" w:rsidRPr="00182E09">
        <w:rPr>
          <w:rFonts w:ascii="Arial" w:hAnsi="Arial" w:cs="Arial"/>
          <w:sz w:val="24"/>
          <w:szCs w:val="24"/>
        </w:rPr>
        <w:t xml:space="preserve">50.515 kn, </w:t>
      </w:r>
      <w:r w:rsidR="008F1566" w:rsidRPr="00182E09">
        <w:rPr>
          <w:rFonts w:ascii="Arial" w:hAnsi="Arial" w:cs="Arial"/>
          <w:sz w:val="24"/>
          <w:szCs w:val="24"/>
        </w:rPr>
        <w:t>z</w:t>
      </w:r>
      <w:r w:rsidR="00EB2760" w:rsidRPr="00182E09">
        <w:rPr>
          <w:rFonts w:ascii="Arial" w:hAnsi="Arial" w:cs="Arial"/>
          <w:sz w:val="24"/>
          <w:szCs w:val="24"/>
        </w:rPr>
        <w:t xml:space="preserve">akupnine i najamnine </w:t>
      </w:r>
      <w:r w:rsidR="008F1566" w:rsidRPr="00182E09">
        <w:rPr>
          <w:rFonts w:ascii="Arial" w:hAnsi="Arial" w:cs="Arial"/>
          <w:sz w:val="24"/>
          <w:szCs w:val="24"/>
        </w:rPr>
        <w:t xml:space="preserve"> </w:t>
      </w:r>
      <w:r w:rsidR="0026386D" w:rsidRPr="00182E09">
        <w:rPr>
          <w:rFonts w:ascii="Arial" w:hAnsi="Arial" w:cs="Arial"/>
          <w:sz w:val="24"/>
          <w:szCs w:val="24"/>
        </w:rPr>
        <w:t>29.472</w:t>
      </w:r>
      <w:r w:rsidR="00EB2760" w:rsidRPr="00182E09">
        <w:rPr>
          <w:rFonts w:ascii="Arial" w:hAnsi="Arial" w:cs="Arial"/>
          <w:sz w:val="24"/>
          <w:szCs w:val="24"/>
        </w:rPr>
        <w:t xml:space="preserve"> kn</w:t>
      </w:r>
      <w:r w:rsidR="008F1566" w:rsidRPr="00182E09">
        <w:rPr>
          <w:rFonts w:ascii="Arial" w:hAnsi="Arial" w:cs="Arial"/>
          <w:sz w:val="24"/>
          <w:szCs w:val="24"/>
        </w:rPr>
        <w:t xml:space="preserve"> z</w:t>
      </w:r>
      <w:r w:rsidR="00EB2760" w:rsidRPr="00182E09">
        <w:rPr>
          <w:rFonts w:ascii="Arial" w:hAnsi="Arial" w:cs="Arial"/>
          <w:sz w:val="24"/>
          <w:szCs w:val="24"/>
        </w:rPr>
        <w:t xml:space="preserve">dravstvene usluge </w:t>
      </w:r>
      <w:r w:rsidR="0026386D" w:rsidRPr="00182E09">
        <w:rPr>
          <w:rFonts w:ascii="Arial" w:hAnsi="Arial" w:cs="Arial"/>
          <w:sz w:val="24"/>
          <w:szCs w:val="24"/>
        </w:rPr>
        <w:t xml:space="preserve">5.485 kn, </w:t>
      </w:r>
      <w:r w:rsidR="008F1566" w:rsidRPr="00182E09">
        <w:rPr>
          <w:rFonts w:ascii="Arial" w:hAnsi="Arial" w:cs="Arial"/>
          <w:sz w:val="24"/>
          <w:szCs w:val="24"/>
        </w:rPr>
        <w:t>i</w:t>
      </w:r>
      <w:r w:rsidR="00EB2760" w:rsidRPr="00182E09">
        <w:rPr>
          <w:rFonts w:ascii="Arial" w:hAnsi="Arial" w:cs="Arial"/>
          <w:sz w:val="24"/>
          <w:szCs w:val="24"/>
        </w:rPr>
        <w:t xml:space="preserve">ntelektualne i osobne usluge </w:t>
      </w:r>
      <w:r w:rsidR="00442E18">
        <w:rPr>
          <w:rFonts w:ascii="Arial" w:hAnsi="Arial" w:cs="Arial"/>
          <w:sz w:val="24"/>
          <w:szCs w:val="24"/>
        </w:rPr>
        <w:t xml:space="preserve"> </w:t>
      </w:r>
      <w:r w:rsidR="0026386D" w:rsidRPr="00182E09">
        <w:rPr>
          <w:rFonts w:ascii="Arial" w:hAnsi="Arial" w:cs="Arial"/>
          <w:sz w:val="24"/>
          <w:szCs w:val="24"/>
        </w:rPr>
        <w:t>27.188</w:t>
      </w:r>
      <w:r w:rsidR="00EB2760" w:rsidRPr="00182E09">
        <w:rPr>
          <w:rFonts w:ascii="Arial" w:hAnsi="Arial" w:cs="Arial"/>
          <w:sz w:val="24"/>
          <w:szCs w:val="24"/>
        </w:rPr>
        <w:t xml:space="preserve"> kn</w:t>
      </w:r>
      <w:r w:rsidR="0026386D" w:rsidRPr="00182E09">
        <w:rPr>
          <w:rFonts w:ascii="Arial" w:hAnsi="Arial" w:cs="Arial"/>
          <w:sz w:val="24"/>
          <w:szCs w:val="24"/>
        </w:rPr>
        <w:t xml:space="preserve">, </w:t>
      </w:r>
      <w:r w:rsidR="00011D7F" w:rsidRPr="00182E09">
        <w:rPr>
          <w:rFonts w:ascii="Arial" w:hAnsi="Arial" w:cs="Arial"/>
          <w:sz w:val="24"/>
          <w:szCs w:val="24"/>
        </w:rPr>
        <w:t>R</w:t>
      </w:r>
      <w:r w:rsidR="00EB2760" w:rsidRPr="00182E09">
        <w:rPr>
          <w:rFonts w:ascii="Arial" w:hAnsi="Arial" w:cs="Arial"/>
          <w:sz w:val="24"/>
          <w:szCs w:val="24"/>
        </w:rPr>
        <w:t xml:space="preserve">ačunalne usluge </w:t>
      </w:r>
      <w:r w:rsidR="0026386D" w:rsidRPr="00182E09">
        <w:rPr>
          <w:rFonts w:ascii="Arial" w:hAnsi="Arial" w:cs="Arial"/>
          <w:sz w:val="24"/>
          <w:szCs w:val="24"/>
        </w:rPr>
        <w:t>13.230</w:t>
      </w:r>
      <w:r w:rsidR="00011D7F" w:rsidRPr="00182E09">
        <w:rPr>
          <w:rFonts w:ascii="Arial" w:hAnsi="Arial" w:cs="Arial"/>
          <w:sz w:val="24"/>
          <w:szCs w:val="24"/>
        </w:rPr>
        <w:t xml:space="preserve"> kn </w:t>
      </w:r>
      <w:r w:rsidR="00927F49" w:rsidRPr="00182E09">
        <w:rPr>
          <w:rFonts w:ascii="Arial" w:hAnsi="Arial" w:cs="Arial"/>
          <w:sz w:val="24"/>
          <w:szCs w:val="24"/>
        </w:rPr>
        <w:t xml:space="preserve">i </w:t>
      </w:r>
      <w:r w:rsidR="00EB2760" w:rsidRPr="00182E09">
        <w:rPr>
          <w:rFonts w:ascii="Arial" w:hAnsi="Arial" w:cs="Arial"/>
          <w:sz w:val="24"/>
          <w:szCs w:val="24"/>
        </w:rPr>
        <w:t xml:space="preserve">ostale usluge </w:t>
      </w:r>
      <w:r w:rsidR="0026386D" w:rsidRPr="00182E09">
        <w:rPr>
          <w:rFonts w:ascii="Arial" w:hAnsi="Arial" w:cs="Arial"/>
          <w:sz w:val="24"/>
          <w:szCs w:val="24"/>
        </w:rPr>
        <w:t>153.798</w:t>
      </w:r>
      <w:r w:rsidR="00EB2760" w:rsidRPr="00182E09">
        <w:rPr>
          <w:rFonts w:ascii="Arial" w:hAnsi="Arial" w:cs="Arial"/>
          <w:sz w:val="24"/>
          <w:szCs w:val="24"/>
        </w:rPr>
        <w:t xml:space="preserve"> kn.</w:t>
      </w:r>
      <w:r w:rsidR="00011D7F" w:rsidRPr="00182E09">
        <w:rPr>
          <w:rFonts w:ascii="Arial" w:hAnsi="Arial" w:cs="Arial"/>
          <w:sz w:val="24"/>
          <w:szCs w:val="24"/>
        </w:rPr>
        <w:t xml:space="preserve"> </w:t>
      </w:r>
      <w:r w:rsidR="00182E09">
        <w:rPr>
          <w:rFonts w:ascii="Arial" w:hAnsi="Arial" w:cs="Arial"/>
          <w:sz w:val="24"/>
          <w:szCs w:val="24"/>
        </w:rPr>
        <w:t xml:space="preserve">Značajnije povećanje troškova imamo na uslugama prijevoza radi odlaska djelatnika na stručne edukacije unutar zemalja europske unije; nabavili smo nekoliko godišnjih licenci za </w:t>
      </w:r>
      <w:r w:rsidR="00182E09">
        <w:rPr>
          <w:rFonts w:ascii="Arial" w:hAnsi="Arial" w:cs="Arial"/>
          <w:sz w:val="24"/>
          <w:szCs w:val="24"/>
        </w:rPr>
        <w:lastRenderedPageBreak/>
        <w:t>potrebe EU projekata te su povećani troškovi zakupnina i najamnina, Intelektualne usluge više su za 377% radi troškova odvjetnika (5.868 kn)   i troškova rada po ugovoru o djelu (21.320 kn); ostale usluge više su za 94% radi troškova tiskanja monografije i izrade fotografija povodom 100-te obljetnice srednjoškolskog obrazovanja na otoku Krku.</w:t>
      </w:r>
    </w:p>
    <w:p w:rsidR="00A6648A" w:rsidRPr="00416480" w:rsidRDefault="00A6648A" w:rsidP="00A6648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6480">
        <w:rPr>
          <w:rFonts w:ascii="Arial" w:hAnsi="Arial" w:cs="Arial"/>
          <w:sz w:val="24"/>
          <w:szCs w:val="24"/>
        </w:rPr>
        <w:t>AOP 18</w:t>
      </w:r>
      <w:r w:rsidR="00182E09" w:rsidRPr="00416480">
        <w:rPr>
          <w:rFonts w:ascii="Arial" w:hAnsi="Arial" w:cs="Arial"/>
          <w:sz w:val="24"/>
          <w:szCs w:val="24"/>
        </w:rPr>
        <w:t>2</w:t>
      </w:r>
      <w:r w:rsidRPr="00416480">
        <w:rPr>
          <w:rFonts w:ascii="Arial" w:hAnsi="Arial" w:cs="Arial"/>
          <w:sz w:val="24"/>
          <w:szCs w:val="24"/>
        </w:rPr>
        <w:t xml:space="preserve"> Naknade troškova osobama izvan radnog odnosa iznose </w:t>
      </w:r>
      <w:r w:rsidR="00416480" w:rsidRPr="00416480">
        <w:rPr>
          <w:rFonts w:ascii="Arial" w:hAnsi="Arial" w:cs="Arial"/>
          <w:sz w:val="24"/>
          <w:szCs w:val="24"/>
        </w:rPr>
        <w:t xml:space="preserve">122.862 </w:t>
      </w:r>
      <w:r w:rsidRPr="00416480">
        <w:rPr>
          <w:rFonts w:ascii="Arial" w:hAnsi="Arial" w:cs="Arial"/>
          <w:sz w:val="24"/>
          <w:szCs w:val="24"/>
        </w:rPr>
        <w:t xml:space="preserve"> kn i </w:t>
      </w:r>
      <w:r w:rsidR="00416480" w:rsidRPr="00416480">
        <w:rPr>
          <w:rFonts w:ascii="Arial" w:hAnsi="Arial" w:cs="Arial"/>
          <w:sz w:val="24"/>
          <w:szCs w:val="24"/>
        </w:rPr>
        <w:t>viš</w:t>
      </w:r>
      <w:r w:rsidRPr="00416480">
        <w:rPr>
          <w:rFonts w:ascii="Arial" w:hAnsi="Arial" w:cs="Arial"/>
          <w:sz w:val="24"/>
          <w:szCs w:val="24"/>
        </w:rPr>
        <w:t xml:space="preserve">e su za </w:t>
      </w:r>
      <w:r w:rsidR="00416480" w:rsidRPr="00416480">
        <w:rPr>
          <w:rFonts w:ascii="Arial" w:hAnsi="Arial" w:cs="Arial"/>
          <w:sz w:val="24"/>
          <w:szCs w:val="24"/>
        </w:rPr>
        <w:t>640,7</w:t>
      </w:r>
      <w:r w:rsidR="00416480">
        <w:rPr>
          <w:rFonts w:ascii="Arial" w:hAnsi="Arial" w:cs="Arial"/>
          <w:sz w:val="24"/>
          <w:szCs w:val="24"/>
        </w:rPr>
        <w:t xml:space="preserve"> %. U cijelosti su troškovi učenika sudionika mobilnosti u sklopu EU projekata. Prošle godine odgođene su skoro sve mobilnosti što objašnjava veliko povećanje.</w:t>
      </w:r>
    </w:p>
    <w:p w:rsidR="00A6648A" w:rsidRDefault="00A6648A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</w:t>
      </w:r>
      <w:r w:rsidR="004164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Ostali nespomenuti rashodi poslovanja su </w:t>
      </w:r>
      <w:r w:rsidR="00416480">
        <w:rPr>
          <w:rFonts w:ascii="Arial" w:hAnsi="Arial" w:cs="Arial"/>
          <w:sz w:val="24"/>
          <w:szCs w:val="24"/>
        </w:rPr>
        <w:t>162.063</w:t>
      </w:r>
      <w:r>
        <w:rPr>
          <w:rFonts w:ascii="Arial" w:hAnsi="Arial" w:cs="Arial"/>
          <w:sz w:val="24"/>
          <w:szCs w:val="24"/>
        </w:rPr>
        <w:t xml:space="preserve"> kn i za </w:t>
      </w:r>
      <w:r w:rsidR="00416480">
        <w:rPr>
          <w:rFonts w:ascii="Arial" w:hAnsi="Arial" w:cs="Arial"/>
          <w:sz w:val="24"/>
          <w:szCs w:val="24"/>
        </w:rPr>
        <w:t>345,2</w:t>
      </w:r>
      <w:r>
        <w:rPr>
          <w:rFonts w:ascii="Arial" w:hAnsi="Arial" w:cs="Arial"/>
          <w:sz w:val="24"/>
          <w:szCs w:val="24"/>
        </w:rPr>
        <w:t xml:space="preserve">% su </w:t>
      </w:r>
      <w:r w:rsidR="00416480">
        <w:rPr>
          <w:rFonts w:ascii="Arial" w:hAnsi="Arial" w:cs="Arial"/>
          <w:sz w:val="24"/>
          <w:szCs w:val="24"/>
        </w:rPr>
        <w:t>više</w:t>
      </w:r>
      <w:r>
        <w:rPr>
          <w:rFonts w:ascii="Arial" w:hAnsi="Arial" w:cs="Arial"/>
          <w:sz w:val="24"/>
          <w:szCs w:val="24"/>
        </w:rPr>
        <w:t xml:space="preserve"> u odnosu na prethodnu godinu.  Uključuju premije osiguranja </w:t>
      </w:r>
      <w:r w:rsidR="00416480">
        <w:rPr>
          <w:rFonts w:ascii="Arial" w:hAnsi="Arial" w:cs="Arial"/>
          <w:sz w:val="24"/>
          <w:szCs w:val="24"/>
        </w:rPr>
        <w:t>16.687</w:t>
      </w:r>
      <w:r>
        <w:rPr>
          <w:rFonts w:ascii="Arial" w:hAnsi="Arial" w:cs="Arial"/>
          <w:sz w:val="24"/>
          <w:szCs w:val="24"/>
        </w:rPr>
        <w:t xml:space="preserve"> kn, reprezentacij</w:t>
      </w:r>
      <w:r w:rsidR="00552AE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A53408">
        <w:rPr>
          <w:rFonts w:ascii="Arial" w:hAnsi="Arial" w:cs="Arial"/>
          <w:sz w:val="24"/>
          <w:szCs w:val="24"/>
        </w:rPr>
        <w:t>13.012 kn, pristojbe i naknade 23</w:t>
      </w:r>
      <w:r>
        <w:rPr>
          <w:rFonts w:ascii="Arial" w:hAnsi="Arial" w:cs="Arial"/>
          <w:sz w:val="24"/>
          <w:szCs w:val="24"/>
        </w:rPr>
        <w:t>.</w:t>
      </w:r>
      <w:r w:rsidR="00A53408">
        <w:rPr>
          <w:rFonts w:ascii="Arial" w:hAnsi="Arial" w:cs="Arial"/>
          <w:sz w:val="24"/>
          <w:szCs w:val="24"/>
        </w:rPr>
        <w:t>325</w:t>
      </w:r>
      <w:r>
        <w:rPr>
          <w:rFonts w:ascii="Arial" w:hAnsi="Arial" w:cs="Arial"/>
          <w:sz w:val="24"/>
          <w:szCs w:val="24"/>
        </w:rPr>
        <w:t xml:space="preserve"> kn, </w:t>
      </w:r>
      <w:r w:rsidR="00A53408">
        <w:rPr>
          <w:rFonts w:ascii="Arial" w:hAnsi="Arial" w:cs="Arial"/>
          <w:sz w:val="24"/>
          <w:szCs w:val="24"/>
        </w:rPr>
        <w:t xml:space="preserve">troškovi sudskih postupaka 99.688 kn, te </w:t>
      </w:r>
      <w:r>
        <w:rPr>
          <w:rFonts w:ascii="Arial" w:hAnsi="Arial" w:cs="Arial"/>
          <w:sz w:val="24"/>
          <w:szCs w:val="24"/>
        </w:rPr>
        <w:t>ostal</w:t>
      </w:r>
      <w:r w:rsidR="00A5340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nespomenuti rashodi </w:t>
      </w:r>
      <w:r w:rsidR="00A53408">
        <w:rPr>
          <w:rFonts w:ascii="Arial" w:hAnsi="Arial" w:cs="Arial"/>
          <w:sz w:val="24"/>
          <w:szCs w:val="24"/>
        </w:rPr>
        <w:t>5.117 kn</w:t>
      </w:r>
      <w:r>
        <w:rPr>
          <w:rFonts w:ascii="Arial" w:hAnsi="Arial" w:cs="Arial"/>
          <w:sz w:val="24"/>
          <w:szCs w:val="24"/>
        </w:rPr>
        <w:t xml:space="preserve">. </w:t>
      </w:r>
      <w:r w:rsidR="00A53408">
        <w:rPr>
          <w:rFonts w:ascii="Arial" w:hAnsi="Arial" w:cs="Arial"/>
          <w:sz w:val="24"/>
          <w:szCs w:val="24"/>
        </w:rPr>
        <w:t>Povećanje premije osiguranja i reprezentacije vezan je uz odlaska na mobilnosti i dolaska partnerskih Škola kod nas. Glavni razlog povećanja AOP-a 183 su troškovi sudskih postupaka kojih prošle godine nismo imali.</w:t>
      </w:r>
    </w:p>
    <w:p w:rsidR="00A53408" w:rsidRDefault="002755CE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F4457">
        <w:rPr>
          <w:rFonts w:ascii="Arial" w:hAnsi="Arial" w:cs="Arial"/>
          <w:sz w:val="24"/>
          <w:szCs w:val="24"/>
        </w:rPr>
        <w:t>A</w:t>
      </w:r>
      <w:r w:rsidR="009F72B1" w:rsidRPr="001F4457">
        <w:rPr>
          <w:rFonts w:ascii="Arial" w:hAnsi="Arial" w:cs="Arial"/>
          <w:sz w:val="24"/>
          <w:szCs w:val="24"/>
        </w:rPr>
        <w:t xml:space="preserve">OP </w:t>
      </w:r>
      <w:r w:rsidR="00A53408">
        <w:rPr>
          <w:rFonts w:ascii="Arial" w:hAnsi="Arial" w:cs="Arial"/>
          <w:sz w:val="24"/>
          <w:szCs w:val="24"/>
        </w:rPr>
        <w:t>191</w:t>
      </w:r>
      <w:r w:rsidR="009F72B1" w:rsidRPr="001F4457">
        <w:rPr>
          <w:rFonts w:ascii="Arial" w:hAnsi="Arial" w:cs="Arial"/>
          <w:sz w:val="24"/>
          <w:szCs w:val="24"/>
        </w:rPr>
        <w:t xml:space="preserve"> Financijski rashodi iznose </w:t>
      </w:r>
      <w:r w:rsidR="00A53408">
        <w:rPr>
          <w:rFonts w:ascii="Arial" w:hAnsi="Arial" w:cs="Arial"/>
          <w:sz w:val="24"/>
          <w:szCs w:val="24"/>
        </w:rPr>
        <w:t>92.548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9F72B1" w:rsidRPr="001F4457">
        <w:rPr>
          <w:rFonts w:ascii="Arial" w:hAnsi="Arial" w:cs="Arial"/>
          <w:sz w:val="24"/>
          <w:szCs w:val="24"/>
        </w:rPr>
        <w:t>kn</w:t>
      </w:r>
      <w:r w:rsidR="001F4457">
        <w:rPr>
          <w:rFonts w:ascii="Arial" w:hAnsi="Arial" w:cs="Arial"/>
          <w:sz w:val="24"/>
          <w:szCs w:val="24"/>
        </w:rPr>
        <w:t xml:space="preserve"> </w:t>
      </w:r>
      <w:r w:rsidR="00A53408">
        <w:rPr>
          <w:rFonts w:ascii="Arial" w:hAnsi="Arial" w:cs="Arial"/>
          <w:sz w:val="24"/>
          <w:szCs w:val="24"/>
        </w:rPr>
        <w:t xml:space="preserve">dok su prethodne godine iznosili 2.016 kn. 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A53408">
        <w:rPr>
          <w:rFonts w:ascii="Arial" w:hAnsi="Arial" w:cs="Arial"/>
          <w:sz w:val="24"/>
          <w:szCs w:val="24"/>
        </w:rPr>
        <w:t>2.233</w:t>
      </w:r>
      <w:r w:rsidRPr="001F4457">
        <w:rPr>
          <w:rFonts w:ascii="Arial" w:hAnsi="Arial" w:cs="Arial"/>
          <w:sz w:val="24"/>
          <w:szCs w:val="24"/>
        </w:rPr>
        <w:t xml:space="preserve"> kn su </w:t>
      </w:r>
      <w:r w:rsidR="009F72B1" w:rsidRPr="001F4457">
        <w:rPr>
          <w:rFonts w:ascii="Arial" w:hAnsi="Arial" w:cs="Arial"/>
          <w:sz w:val="24"/>
          <w:szCs w:val="24"/>
        </w:rPr>
        <w:t xml:space="preserve">bankarske </w:t>
      </w:r>
      <w:r w:rsidR="00CC43CB">
        <w:rPr>
          <w:rFonts w:ascii="Arial" w:hAnsi="Arial" w:cs="Arial"/>
          <w:sz w:val="24"/>
          <w:szCs w:val="24"/>
        </w:rPr>
        <w:t xml:space="preserve">usluge i usluge platnog prometa, </w:t>
      </w:r>
      <w:r w:rsidR="00A53408">
        <w:rPr>
          <w:rFonts w:ascii="Arial" w:hAnsi="Arial" w:cs="Arial"/>
          <w:sz w:val="24"/>
          <w:szCs w:val="24"/>
        </w:rPr>
        <w:t>1.</w:t>
      </w:r>
      <w:r w:rsidR="00CC43CB">
        <w:rPr>
          <w:rFonts w:ascii="Arial" w:hAnsi="Arial" w:cs="Arial"/>
          <w:sz w:val="24"/>
          <w:szCs w:val="24"/>
        </w:rPr>
        <w:t>7</w:t>
      </w:r>
      <w:r w:rsidR="00A53408">
        <w:rPr>
          <w:rFonts w:ascii="Arial" w:hAnsi="Arial" w:cs="Arial"/>
          <w:sz w:val="24"/>
          <w:szCs w:val="24"/>
        </w:rPr>
        <w:t>3</w:t>
      </w:r>
      <w:r w:rsidR="00CC43CB">
        <w:rPr>
          <w:rFonts w:ascii="Arial" w:hAnsi="Arial" w:cs="Arial"/>
          <w:sz w:val="24"/>
          <w:szCs w:val="24"/>
        </w:rPr>
        <w:t>3 kn su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CC43CB" w:rsidRPr="001F4457">
        <w:rPr>
          <w:rFonts w:ascii="Arial" w:hAnsi="Arial" w:cs="Arial"/>
          <w:sz w:val="24"/>
          <w:szCs w:val="24"/>
        </w:rPr>
        <w:t>negativne tečajne razlike</w:t>
      </w:r>
      <w:r w:rsidR="00A53408">
        <w:rPr>
          <w:rFonts w:ascii="Arial" w:hAnsi="Arial" w:cs="Arial"/>
          <w:sz w:val="24"/>
          <w:szCs w:val="24"/>
        </w:rPr>
        <w:t xml:space="preserve"> i 88.578 Kn su Zatezne kamate na plaće po sudskim presudama, kojih prošle godine nismo imali </w:t>
      </w:r>
    </w:p>
    <w:p w:rsidR="001F4457" w:rsidRDefault="001F4457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2</w:t>
      </w:r>
      <w:r w:rsidR="00A5340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Pomoći dane u inozemstvo i unutar općeg proračuna iznose </w:t>
      </w:r>
      <w:r w:rsidR="00A53408">
        <w:rPr>
          <w:rFonts w:ascii="Arial" w:hAnsi="Arial" w:cs="Arial"/>
          <w:sz w:val="24"/>
          <w:szCs w:val="24"/>
        </w:rPr>
        <w:t xml:space="preserve">23.063 kn. </w:t>
      </w:r>
      <w:r>
        <w:rPr>
          <w:rFonts w:ascii="Arial" w:hAnsi="Arial" w:cs="Arial"/>
          <w:sz w:val="24"/>
          <w:szCs w:val="24"/>
        </w:rPr>
        <w:t>Ove pomoći uključuju sredstva koje naša škola</w:t>
      </w:r>
      <w:r w:rsidR="004810C6">
        <w:rPr>
          <w:rFonts w:ascii="Arial" w:hAnsi="Arial" w:cs="Arial"/>
          <w:sz w:val="24"/>
          <w:szCs w:val="24"/>
        </w:rPr>
        <w:t>, kao koordinator KA2 projekta,</w:t>
      </w:r>
      <w:r>
        <w:rPr>
          <w:rFonts w:ascii="Arial" w:hAnsi="Arial" w:cs="Arial"/>
          <w:sz w:val="24"/>
          <w:szCs w:val="24"/>
        </w:rPr>
        <w:t xml:space="preserve"> raspoređuje partnerskim škola </w:t>
      </w:r>
      <w:r w:rsidR="004810C6">
        <w:rPr>
          <w:rFonts w:ascii="Arial" w:hAnsi="Arial" w:cs="Arial"/>
          <w:sz w:val="24"/>
          <w:szCs w:val="24"/>
        </w:rPr>
        <w:t xml:space="preserve"> prema ugovorom dogovorenom rasporedu isplata.</w:t>
      </w:r>
      <w:r w:rsidR="00CC43CB">
        <w:rPr>
          <w:rFonts w:ascii="Arial" w:hAnsi="Arial" w:cs="Arial"/>
          <w:sz w:val="24"/>
          <w:szCs w:val="24"/>
        </w:rPr>
        <w:t xml:space="preserve"> </w:t>
      </w:r>
      <w:r w:rsidR="00A53408">
        <w:rPr>
          <w:rFonts w:ascii="Arial" w:hAnsi="Arial" w:cs="Arial"/>
          <w:sz w:val="24"/>
          <w:szCs w:val="24"/>
        </w:rPr>
        <w:t xml:space="preserve">Prošle godine </w:t>
      </w:r>
      <w:r w:rsidR="000C3295">
        <w:rPr>
          <w:rFonts w:ascii="Arial" w:hAnsi="Arial" w:cs="Arial"/>
          <w:sz w:val="24"/>
          <w:szCs w:val="24"/>
        </w:rPr>
        <w:t>nismo imali ovih troškova</w:t>
      </w:r>
      <w:r w:rsidR="00CC43CB">
        <w:rPr>
          <w:rFonts w:ascii="Arial" w:hAnsi="Arial" w:cs="Arial"/>
          <w:sz w:val="24"/>
          <w:szCs w:val="24"/>
        </w:rPr>
        <w:t>.</w:t>
      </w: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B41F5">
        <w:rPr>
          <w:rFonts w:ascii="Arial" w:hAnsi="Arial" w:cs="Arial"/>
          <w:sz w:val="24"/>
          <w:szCs w:val="24"/>
        </w:rPr>
        <w:t xml:space="preserve">Ukupni rashodi </w:t>
      </w:r>
      <w:r>
        <w:rPr>
          <w:rFonts w:ascii="Arial" w:hAnsi="Arial" w:cs="Arial"/>
          <w:sz w:val="24"/>
          <w:szCs w:val="24"/>
        </w:rPr>
        <w:t xml:space="preserve">za nabavu nefinancijske imovine su </w:t>
      </w:r>
      <w:r w:rsidR="00034D61">
        <w:rPr>
          <w:rFonts w:ascii="Arial" w:hAnsi="Arial" w:cs="Arial"/>
          <w:sz w:val="24"/>
          <w:szCs w:val="24"/>
        </w:rPr>
        <w:t>1</w:t>
      </w:r>
      <w:r w:rsidR="000C3295">
        <w:rPr>
          <w:rFonts w:ascii="Arial" w:hAnsi="Arial" w:cs="Arial"/>
          <w:sz w:val="24"/>
          <w:szCs w:val="24"/>
        </w:rPr>
        <w:t>32</w:t>
      </w:r>
      <w:r w:rsidR="00034D61">
        <w:rPr>
          <w:rFonts w:ascii="Arial" w:hAnsi="Arial" w:cs="Arial"/>
          <w:sz w:val="24"/>
          <w:szCs w:val="24"/>
        </w:rPr>
        <w:t>.</w:t>
      </w:r>
      <w:r w:rsidR="000C3295">
        <w:rPr>
          <w:rFonts w:ascii="Arial" w:hAnsi="Arial" w:cs="Arial"/>
          <w:sz w:val="24"/>
          <w:szCs w:val="24"/>
        </w:rPr>
        <w:t>044</w:t>
      </w:r>
      <w:r w:rsidRPr="001B41F5">
        <w:rPr>
          <w:rFonts w:ascii="Arial" w:hAnsi="Arial" w:cs="Arial"/>
          <w:sz w:val="24"/>
          <w:szCs w:val="24"/>
        </w:rPr>
        <w:t xml:space="preserve"> kn što je za</w:t>
      </w:r>
      <w:r>
        <w:rPr>
          <w:rFonts w:ascii="Arial" w:hAnsi="Arial" w:cs="Arial"/>
          <w:sz w:val="24"/>
          <w:szCs w:val="24"/>
        </w:rPr>
        <w:t xml:space="preserve"> </w:t>
      </w:r>
      <w:r w:rsidRPr="001B41F5">
        <w:rPr>
          <w:rFonts w:ascii="Arial" w:hAnsi="Arial" w:cs="Arial"/>
          <w:sz w:val="24"/>
          <w:szCs w:val="24"/>
        </w:rPr>
        <w:t xml:space="preserve"> </w:t>
      </w:r>
    </w:p>
    <w:p w:rsidR="00034D61" w:rsidRDefault="000C3295" w:rsidP="00034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4D61">
        <w:rPr>
          <w:rFonts w:ascii="Arial" w:hAnsi="Arial" w:cs="Arial"/>
          <w:sz w:val="24"/>
          <w:szCs w:val="24"/>
        </w:rPr>
        <w:t>6</w:t>
      </w:r>
      <w:r w:rsidR="004D5B79">
        <w:rPr>
          <w:rFonts w:ascii="Arial" w:hAnsi="Arial" w:cs="Arial"/>
          <w:sz w:val="24"/>
          <w:szCs w:val="24"/>
        </w:rPr>
        <w:t>%</w:t>
      </w:r>
      <w:r w:rsidR="00034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više</w:t>
      </w:r>
      <w:r w:rsidR="001B41F5">
        <w:rPr>
          <w:rFonts w:ascii="Arial" w:hAnsi="Arial" w:cs="Arial"/>
          <w:sz w:val="24"/>
          <w:szCs w:val="24"/>
        </w:rPr>
        <w:t xml:space="preserve"> od prošle godine. </w:t>
      </w:r>
    </w:p>
    <w:p w:rsidR="001B41F5" w:rsidRPr="00034D61" w:rsidRDefault="00034D61" w:rsidP="00034D6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1B41F5" w:rsidRPr="00034D61">
        <w:rPr>
          <w:rFonts w:ascii="Arial" w:hAnsi="Arial" w:cs="Arial"/>
          <w:sz w:val="24"/>
          <w:szCs w:val="24"/>
        </w:rPr>
        <w:t>36</w:t>
      </w:r>
      <w:r w:rsidR="000C3295">
        <w:rPr>
          <w:rFonts w:ascii="Arial" w:hAnsi="Arial" w:cs="Arial"/>
          <w:sz w:val="24"/>
          <w:szCs w:val="24"/>
        </w:rPr>
        <w:t>3 Postrojenja i oprema iznosi</w:t>
      </w:r>
      <w:r w:rsidR="001B41F5" w:rsidRPr="00034D61">
        <w:rPr>
          <w:rFonts w:ascii="Arial" w:hAnsi="Arial" w:cs="Arial"/>
          <w:sz w:val="24"/>
          <w:szCs w:val="24"/>
        </w:rPr>
        <w:t xml:space="preserve"> </w:t>
      </w:r>
      <w:r w:rsidR="000C3295">
        <w:rPr>
          <w:rFonts w:ascii="Arial" w:hAnsi="Arial" w:cs="Arial"/>
          <w:sz w:val="24"/>
          <w:szCs w:val="24"/>
        </w:rPr>
        <w:t>127.475</w:t>
      </w:r>
      <w:r w:rsidR="001B41F5" w:rsidRPr="00034D61">
        <w:rPr>
          <w:rFonts w:ascii="Arial" w:hAnsi="Arial" w:cs="Arial"/>
          <w:sz w:val="24"/>
          <w:szCs w:val="24"/>
        </w:rPr>
        <w:t xml:space="preserve"> kn i za </w:t>
      </w:r>
      <w:r w:rsidR="000C3295">
        <w:rPr>
          <w:rFonts w:ascii="Arial" w:hAnsi="Arial" w:cs="Arial"/>
          <w:sz w:val="24"/>
          <w:szCs w:val="24"/>
        </w:rPr>
        <w:t>2</w:t>
      </w:r>
      <w:r w:rsidR="00CC43CB">
        <w:rPr>
          <w:rFonts w:ascii="Arial" w:hAnsi="Arial" w:cs="Arial"/>
          <w:sz w:val="24"/>
          <w:szCs w:val="24"/>
        </w:rPr>
        <w:t>9</w:t>
      </w:r>
      <w:r w:rsidR="000C3295">
        <w:rPr>
          <w:rFonts w:ascii="Arial" w:hAnsi="Arial" w:cs="Arial"/>
          <w:sz w:val="24"/>
          <w:szCs w:val="24"/>
        </w:rPr>
        <w:t>,8</w:t>
      </w:r>
      <w:r w:rsidR="001B41F5" w:rsidRPr="00034D61">
        <w:rPr>
          <w:rFonts w:ascii="Arial" w:hAnsi="Arial" w:cs="Arial"/>
          <w:sz w:val="24"/>
          <w:szCs w:val="24"/>
        </w:rPr>
        <w:t xml:space="preserve">% su </w:t>
      </w:r>
      <w:r w:rsidR="000C3295">
        <w:rPr>
          <w:rFonts w:ascii="Arial" w:hAnsi="Arial" w:cs="Arial"/>
          <w:sz w:val="24"/>
          <w:szCs w:val="24"/>
        </w:rPr>
        <w:t>viš</w:t>
      </w:r>
      <w:r w:rsidR="001B41F5" w:rsidRPr="00034D61">
        <w:rPr>
          <w:rFonts w:ascii="Arial" w:hAnsi="Arial" w:cs="Arial"/>
          <w:sz w:val="24"/>
          <w:szCs w:val="24"/>
        </w:rPr>
        <w:t xml:space="preserve">i u odnosu na </w:t>
      </w:r>
      <w:r w:rsidR="000C3295">
        <w:rPr>
          <w:rFonts w:ascii="Arial" w:hAnsi="Arial" w:cs="Arial"/>
          <w:sz w:val="24"/>
          <w:szCs w:val="24"/>
        </w:rPr>
        <w:t>2020</w:t>
      </w:r>
      <w:r w:rsidR="001B41F5" w:rsidRPr="00034D61">
        <w:rPr>
          <w:rFonts w:ascii="Arial" w:hAnsi="Arial" w:cs="Arial"/>
          <w:sz w:val="24"/>
          <w:szCs w:val="24"/>
        </w:rPr>
        <w:t xml:space="preserve"> godinu. </w:t>
      </w:r>
      <w:r w:rsidR="009F72B1" w:rsidRPr="00034D61">
        <w:rPr>
          <w:rFonts w:ascii="Arial" w:hAnsi="Arial" w:cs="Arial"/>
          <w:sz w:val="24"/>
          <w:szCs w:val="24"/>
        </w:rPr>
        <w:t xml:space="preserve"> </w:t>
      </w:r>
      <w:r w:rsidR="00B26EA8">
        <w:rPr>
          <w:rFonts w:ascii="Arial" w:hAnsi="Arial" w:cs="Arial"/>
          <w:sz w:val="24"/>
          <w:szCs w:val="24"/>
        </w:rPr>
        <w:t xml:space="preserve">Nabavljena su računala i računalna oprema u vrijednosti od </w:t>
      </w:r>
      <w:r w:rsidR="000C3295">
        <w:rPr>
          <w:rFonts w:ascii="Arial" w:hAnsi="Arial" w:cs="Arial"/>
          <w:sz w:val="24"/>
          <w:szCs w:val="24"/>
        </w:rPr>
        <w:t>70.877</w:t>
      </w:r>
      <w:r w:rsidR="00B26EA8">
        <w:rPr>
          <w:rFonts w:ascii="Arial" w:hAnsi="Arial" w:cs="Arial"/>
          <w:sz w:val="24"/>
          <w:szCs w:val="24"/>
        </w:rPr>
        <w:t xml:space="preserve"> kn, </w:t>
      </w:r>
      <w:r w:rsidR="000C3295">
        <w:rPr>
          <w:rFonts w:ascii="Arial" w:hAnsi="Arial" w:cs="Arial"/>
          <w:sz w:val="24"/>
          <w:szCs w:val="24"/>
        </w:rPr>
        <w:t xml:space="preserve">komunikacijska </w:t>
      </w:r>
      <w:r w:rsidR="00664C86">
        <w:rPr>
          <w:rFonts w:ascii="Arial" w:hAnsi="Arial" w:cs="Arial"/>
          <w:sz w:val="24"/>
          <w:szCs w:val="24"/>
        </w:rPr>
        <w:t xml:space="preserve">oprema </w:t>
      </w:r>
      <w:r w:rsidR="000C3295">
        <w:rPr>
          <w:rFonts w:ascii="Arial" w:hAnsi="Arial" w:cs="Arial"/>
          <w:sz w:val="24"/>
          <w:szCs w:val="24"/>
        </w:rPr>
        <w:t>7.899</w:t>
      </w:r>
      <w:r w:rsidR="00664C86">
        <w:rPr>
          <w:rFonts w:ascii="Arial" w:hAnsi="Arial" w:cs="Arial"/>
          <w:sz w:val="24"/>
          <w:szCs w:val="24"/>
        </w:rPr>
        <w:t xml:space="preserve"> kn</w:t>
      </w:r>
      <w:r w:rsidR="000C3295">
        <w:rPr>
          <w:rFonts w:ascii="Arial" w:hAnsi="Arial" w:cs="Arial"/>
          <w:sz w:val="24"/>
          <w:szCs w:val="24"/>
        </w:rPr>
        <w:t>, oprema za ugostiteljski praktikum 48.699 kn</w:t>
      </w:r>
    </w:p>
    <w:p w:rsidR="004D5B79" w:rsidRDefault="004D5B79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37</w:t>
      </w:r>
      <w:r w:rsidR="000C329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Knjige, umjetnička djela </w:t>
      </w:r>
      <w:r w:rsidR="00442E18">
        <w:rPr>
          <w:rFonts w:ascii="Arial" w:hAnsi="Arial" w:cs="Arial"/>
          <w:sz w:val="24"/>
          <w:szCs w:val="24"/>
        </w:rPr>
        <w:t>i ostale izložbene vrijednosti je</w:t>
      </w:r>
      <w:r>
        <w:rPr>
          <w:rFonts w:ascii="Arial" w:hAnsi="Arial" w:cs="Arial"/>
          <w:sz w:val="24"/>
          <w:szCs w:val="24"/>
        </w:rPr>
        <w:t xml:space="preserve"> </w:t>
      </w:r>
      <w:r w:rsidR="000C3295">
        <w:rPr>
          <w:rFonts w:ascii="Arial" w:hAnsi="Arial" w:cs="Arial"/>
          <w:sz w:val="24"/>
          <w:szCs w:val="24"/>
        </w:rPr>
        <w:t>4.569</w:t>
      </w:r>
      <w:r>
        <w:rPr>
          <w:rFonts w:ascii="Arial" w:hAnsi="Arial" w:cs="Arial"/>
          <w:sz w:val="24"/>
          <w:szCs w:val="24"/>
        </w:rPr>
        <w:t xml:space="preserve"> kn</w:t>
      </w:r>
      <w:r w:rsidR="00517C86">
        <w:rPr>
          <w:rFonts w:ascii="Arial" w:hAnsi="Arial" w:cs="Arial"/>
          <w:sz w:val="24"/>
          <w:szCs w:val="24"/>
        </w:rPr>
        <w:t xml:space="preserve">. </w:t>
      </w:r>
      <w:r w:rsidR="00CD7C48">
        <w:rPr>
          <w:rFonts w:ascii="Arial" w:hAnsi="Arial" w:cs="Arial"/>
          <w:sz w:val="24"/>
          <w:szCs w:val="24"/>
        </w:rPr>
        <w:t>U</w:t>
      </w:r>
      <w:r w:rsidR="00517C86">
        <w:rPr>
          <w:rFonts w:ascii="Arial" w:hAnsi="Arial" w:cs="Arial"/>
          <w:sz w:val="24"/>
          <w:szCs w:val="24"/>
        </w:rPr>
        <w:t xml:space="preserve"> navedenom iznosu nabavljene su nove knjige za školsku knjižnicu. </w:t>
      </w:r>
    </w:p>
    <w:p w:rsidR="0023215D" w:rsidRPr="0023215D" w:rsidRDefault="0023215D" w:rsidP="0023215D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Default="00E06DBD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 20</w:t>
      </w:r>
      <w:r w:rsidR="00741B6F">
        <w:rPr>
          <w:rFonts w:ascii="Arial" w:hAnsi="Arial" w:cs="Arial"/>
          <w:sz w:val="24"/>
          <w:szCs w:val="24"/>
        </w:rPr>
        <w:t>21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61108E">
        <w:rPr>
          <w:rFonts w:ascii="Arial" w:hAnsi="Arial" w:cs="Arial"/>
          <w:sz w:val="24"/>
          <w:szCs w:val="24"/>
        </w:rPr>
        <w:t>godini u</w:t>
      </w:r>
      <w:r w:rsidR="00F34CB5">
        <w:rPr>
          <w:rFonts w:ascii="Arial" w:hAnsi="Arial" w:cs="Arial"/>
          <w:sz w:val="24"/>
          <w:szCs w:val="24"/>
        </w:rPr>
        <w:t xml:space="preserve">kupni prihodi </w:t>
      </w:r>
      <w:r w:rsidR="00CD1174">
        <w:rPr>
          <w:rFonts w:ascii="Arial" w:hAnsi="Arial" w:cs="Arial"/>
          <w:sz w:val="24"/>
          <w:szCs w:val="24"/>
        </w:rPr>
        <w:t xml:space="preserve">i primici </w:t>
      </w:r>
      <w:r w:rsidR="00F34CB5">
        <w:rPr>
          <w:rFonts w:ascii="Arial" w:hAnsi="Arial" w:cs="Arial"/>
          <w:sz w:val="24"/>
          <w:szCs w:val="24"/>
        </w:rPr>
        <w:t xml:space="preserve">iznose </w:t>
      </w:r>
      <w:r w:rsidR="00741B6F">
        <w:rPr>
          <w:rFonts w:ascii="Arial" w:hAnsi="Arial" w:cs="Arial"/>
          <w:sz w:val="24"/>
          <w:szCs w:val="24"/>
        </w:rPr>
        <w:t>10</w:t>
      </w:r>
      <w:r w:rsidR="00442E18">
        <w:rPr>
          <w:rFonts w:ascii="Arial" w:hAnsi="Arial" w:cs="Arial"/>
          <w:sz w:val="24"/>
          <w:szCs w:val="24"/>
        </w:rPr>
        <w:t>.</w:t>
      </w:r>
      <w:r w:rsidR="00741B6F">
        <w:rPr>
          <w:rFonts w:ascii="Arial" w:hAnsi="Arial" w:cs="Arial"/>
          <w:sz w:val="24"/>
          <w:szCs w:val="24"/>
        </w:rPr>
        <w:t>103</w:t>
      </w:r>
      <w:r w:rsidR="00442E18">
        <w:rPr>
          <w:rFonts w:ascii="Arial" w:hAnsi="Arial" w:cs="Arial"/>
          <w:sz w:val="24"/>
          <w:szCs w:val="24"/>
        </w:rPr>
        <w:t>.</w:t>
      </w:r>
      <w:r w:rsidR="00741B6F">
        <w:rPr>
          <w:rFonts w:ascii="Arial" w:hAnsi="Arial" w:cs="Arial"/>
          <w:sz w:val="24"/>
          <w:szCs w:val="24"/>
        </w:rPr>
        <w:t>444</w:t>
      </w:r>
      <w:r w:rsidR="0023215D">
        <w:rPr>
          <w:rFonts w:ascii="Arial" w:hAnsi="Arial" w:cs="Arial"/>
          <w:sz w:val="24"/>
          <w:szCs w:val="24"/>
        </w:rPr>
        <w:t xml:space="preserve"> </w:t>
      </w:r>
      <w:r w:rsidR="00442E18">
        <w:rPr>
          <w:rFonts w:ascii="Arial" w:hAnsi="Arial" w:cs="Arial"/>
          <w:sz w:val="24"/>
          <w:szCs w:val="24"/>
        </w:rPr>
        <w:t xml:space="preserve"> </w:t>
      </w:r>
      <w:r w:rsidR="00F34CB5">
        <w:rPr>
          <w:rFonts w:ascii="Arial" w:hAnsi="Arial" w:cs="Arial"/>
          <w:sz w:val="24"/>
          <w:szCs w:val="24"/>
        </w:rPr>
        <w:t xml:space="preserve">Kn, a ukupni rashodi </w:t>
      </w:r>
      <w:r w:rsidR="00CD1174">
        <w:rPr>
          <w:rFonts w:ascii="Arial" w:hAnsi="Arial" w:cs="Arial"/>
          <w:sz w:val="24"/>
          <w:szCs w:val="24"/>
        </w:rPr>
        <w:t xml:space="preserve">i izdaci </w:t>
      </w:r>
      <w:r w:rsidR="00741B6F">
        <w:rPr>
          <w:rFonts w:ascii="Arial" w:hAnsi="Arial" w:cs="Arial"/>
          <w:sz w:val="24"/>
          <w:szCs w:val="24"/>
        </w:rPr>
        <w:t>10.334.056</w:t>
      </w:r>
      <w:r w:rsidR="0023215D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>kn</w:t>
      </w:r>
      <w:r w:rsidR="0023215D">
        <w:rPr>
          <w:rFonts w:ascii="Arial" w:hAnsi="Arial" w:cs="Arial"/>
          <w:sz w:val="24"/>
          <w:szCs w:val="24"/>
        </w:rPr>
        <w:t xml:space="preserve"> te je ostvaren manjak prihoda</w:t>
      </w:r>
      <w:r w:rsidR="00262606" w:rsidRPr="007F7997">
        <w:rPr>
          <w:rFonts w:ascii="Arial" w:hAnsi="Arial" w:cs="Arial"/>
          <w:sz w:val="24"/>
          <w:szCs w:val="24"/>
        </w:rPr>
        <w:t xml:space="preserve"> u iznosu od </w:t>
      </w:r>
      <w:r w:rsidR="00741B6F">
        <w:rPr>
          <w:rFonts w:ascii="Arial" w:hAnsi="Arial" w:cs="Arial"/>
          <w:sz w:val="24"/>
          <w:szCs w:val="24"/>
        </w:rPr>
        <w:t>230.612</w:t>
      </w:r>
      <w:r w:rsidR="00262606" w:rsidRPr="007F7997">
        <w:rPr>
          <w:rFonts w:ascii="Arial" w:hAnsi="Arial" w:cs="Arial"/>
          <w:sz w:val="24"/>
          <w:szCs w:val="24"/>
        </w:rPr>
        <w:t xml:space="preserve"> kn.</w:t>
      </w:r>
      <w:r w:rsidR="00F34CB5">
        <w:rPr>
          <w:rFonts w:ascii="Arial" w:hAnsi="Arial" w:cs="Arial"/>
          <w:sz w:val="24"/>
          <w:szCs w:val="24"/>
        </w:rPr>
        <w:t xml:space="preserve">, </w:t>
      </w:r>
      <w:r w:rsidR="00267943">
        <w:rPr>
          <w:rFonts w:ascii="Arial" w:hAnsi="Arial" w:cs="Arial"/>
          <w:sz w:val="24"/>
          <w:szCs w:val="24"/>
        </w:rPr>
        <w:t>Od pret</w:t>
      </w:r>
      <w:r w:rsidR="00CD1174">
        <w:rPr>
          <w:rFonts w:ascii="Arial" w:hAnsi="Arial" w:cs="Arial"/>
          <w:sz w:val="24"/>
          <w:szCs w:val="24"/>
        </w:rPr>
        <w:t xml:space="preserve">hodne godine prenesen je višak sredstava u iznosu od </w:t>
      </w:r>
      <w:r w:rsidR="00741B6F">
        <w:rPr>
          <w:rFonts w:ascii="Arial" w:hAnsi="Arial" w:cs="Arial"/>
          <w:sz w:val="24"/>
          <w:szCs w:val="24"/>
        </w:rPr>
        <w:t>1.122.489</w:t>
      </w:r>
      <w:r w:rsidR="0023215D">
        <w:rPr>
          <w:rFonts w:ascii="Arial" w:hAnsi="Arial" w:cs="Arial"/>
          <w:sz w:val="24"/>
          <w:szCs w:val="24"/>
        </w:rPr>
        <w:t xml:space="preserve"> kn</w:t>
      </w:r>
      <w:r w:rsidR="00CD1174">
        <w:rPr>
          <w:rFonts w:ascii="Arial" w:hAnsi="Arial" w:cs="Arial"/>
          <w:sz w:val="24"/>
          <w:szCs w:val="24"/>
        </w:rPr>
        <w:t xml:space="preserve"> te 31.12. 20</w:t>
      </w:r>
      <w:r w:rsidR="0023215D">
        <w:rPr>
          <w:rFonts w:ascii="Arial" w:hAnsi="Arial" w:cs="Arial"/>
          <w:sz w:val="24"/>
          <w:szCs w:val="24"/>
        </w:rPr>
        <w:t>2</w:t>
      </w:r>
      <w:r w:rsidR="00741B6F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51657F">
        <w:rPr>
          <w:rFonts w:ascii="Arial" w:hAnsi="Arial" w:cs="Arial"/>
          <w:sz w:val="24"/>
          <w:szCs w:val="24"/>
        </w:rPr>
        <w:t xml:space="preserve">godine </w:t>
      </w:r>
      <w:r w:rsidRPr="007F7997">
        <w:rPr>
          <w:rFonts w:ascii="Arial" w:hAnsi="Arial" w:cs="Arial"/>
          <w:sz w:val="24"/>
          <w:szCs w:val="24"/>
        </w:rPr>
        <w:t>imamo višak sredstava raspoloživih u idućem razdoblju u</w:t>
      </w:r>
      <w:r w:rsidR="00262606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iznosu od </w:t>
      </w:r>
      <w:r w:rsidR="00741B6F">
        <w:rPr>
          <w:rFonts w:ascii="Arial" w:hAnsi="Arial" w:cs="Arial"/>
          <w:sz w:val="24"/>
          <w:szCs w:val="24"/>
        </w:rPr>
        <w:t>891.877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517C86">
        <w:rPr>
          <w:rFonts w:ascii="Arial" w:hAnsi="Arial" w:cs="Arial"/>
          <w:sz w:val="24"/>
          <w:szCs w:val="24"/>
        </w:rPr>
        <w:t xml:space="preserve"> </w:t>
      </w:r>
    </w:p>
    <w:p w:rsidR="00EE3B99" w:rsidRDefault="00EE3B99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E3B99" w:rsidRDefault="00EE3B99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E3B99" w:rsidRDefault="00EE3B99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E3B99" w:rsidRDefault="00EE3B99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lastRenderedPageBreak/>
        <w:t>BILANCA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Vri</w:t>
      </w:r>
      <w:r w:rsidR="00C73360">
        <w:rPr>
          <w:rFonts w:ascii="Arial" w:hAnsi="Arial" w:cs="Arial"/>
          <w:sz w:val="24"/>
          <w:szCs w:val="24"/>
        </w:rPr>
        <w:t>jednost dugotrajne imovine u 202</w:t>
      </w:r>
      <w:r w:rsidR="00442E18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godini </w:t>
      </w:r>
      <w:r w:rsidR="00C73360">
        <w:rPr>
          <w:rFonts w:ascii="Arial" w:hAnsi="Arial" w:cs="Arial"/>
          <w:sz w:val="24"/>
          <w:szCs w:val="24"/>
        </w:rPr>
        <w:t xml:space="preserve">smanjena </w:t>
      </w:r>
      <w:r w:rsidRPr="007F7997">
        <w:rPr>
          <w:rFonts w:ascii="Arial" w:hAnsi="Arial" w:cs="Arial"/>
          <w:sz w:val="24"/>
          <w:szCs w:val="24"/>
        </w:rPr>
        <w:t xml:space="preserve">je za </w:t>
      </w:r>
      <w:r w:rsidR="00442E18">
        <w:rPr>
          <w:rFonts w:ascii="Arial" w:hAnsi="Arial" w:cs="Arial"/>
          <w:sz w:val="24"/>
          <w:szCs w:val="24"/>
        </w:rPr>
        <w:t>3</w:t>
      </w:r>
      <w:r w:rsidR="00C73360">
        <w:rPr>
          <w:rFonts w:ascii="Arial" w:hAnsi="Arial" w:cs="Arial"/>
          <w:sz w:val="24"/>
          <w:szCs w:val="24"/>
        </w:rPr>
        <w:t>,</w:t>
      </w:r>
      <w:r w:rsidR="006C3DBE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>% u odnosu na 20</w:t>
      </w:r>
      <w:r w:rsidR="00442E18">
        <w:rPr>
          <w:rFonts w:ascii="Arial" w:hAnsi="Arial" w:cs="Arial"/>
          <w:sz w:val="24"/>
          <w:szCs w:val="24"/>
        </w:rPr>
        <w:t>20</w:t>
      </w:r>
      <w:r w:rsidRPr="007F7997">
        <w:rPr>
          <w:rFonts w:ascii="Arial" w:hAnsi="Arial" w:cs="Arial"/>
          <w:sz w:val="24"/>
          <w:szCs w:val="24"/>
        </w:rPr>
        <w:t xml:space="preserve">. godinu, </w:t>
      </w:r>
      <w:r w:rsidR="00C73360">
        <w:rPr>
          <w:rFonts w:ascii="Arial" w:hAnsi="Arial" w:cs="Arial"/>
          <w:sz w:val="24"/>
          <w:szCs w:val="24"/>
        </w:rPr>
        <w:t>dok je</w:t>
      </w:r>
      <w:r w:rsidR="006C3DBE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vrijednost sitnog inventara </w:t>
      </w:r>
      <w:r w:rsidR="00C73360">
        <w:rPr>
          <w:rFonts w:ascii="Arial" w:hAnsi="Arial" w:cs="Arial"/>
          <w:sz w:val="24"/>
          <w:szCs w:val="24"/>
        </w:rPr>
        <w:t xml:space="preserve">viša </w:t>
      </w:r>
      <w:r w:rsidRPr="007F7997">
        <w:rPr>
          <w:rFonts w:ascii="Arial" w:hAnsi="Arial" w:cs="Arial"/>
          <w:sz w:val="24"/>
          <w:szCs w:val="24"/>
        </w:rPr>
        <w:t xml:space="preserve">za </w:t>
      </w:r>
      <w:r w:rsidR="00442E18">
        <w:rPr>
          <w:rFonts w:ascii="Arial" w:hAnsi="Arial" w:cs="Arial"/>
          <w:sz w:val="24"/>
          <w:szCs w:val="24"/>
        </w:rPr>
        <w:t>3</w:t>
      </w:r>
      <w:r w:rsidR="00C73360">
        <w:rPr>
          <w:rFonts w:ascii="Arial" w:hAnsi="Arial" w:cs="Arial"/>
          <w:sz w:val="24"/>
          <w:szCs w:val="24"/>
        </w:rPr>
        <w:t>,</w:t>
      </w:r>
      <w:r w:rsidR="00442E18">
        <w:rPr>
          <w:rFonts w:ascii="Arial" w:hAnsi="Arial" w:cs="Arial"/>
          <w:sz w:val="24"/>
          <w:szCs w:val="24"/>
        </w:rPr>
        <w:t>5</w:t>
      </w:r>
      <w:r w:rsidRPr="007F7997">
        <w:rPr>
          <w:rFonts w:ascii="Arial" w:hAnsi="Arial" w:cs="Arial"/>
          <w:sz w:val="24"/>
          <w:szCs w:val="24"/>
        </w:rPr>
        <w:t xml:space="preserve"> %.</w:t>
      </w:r>
    </w:p>
    <w:p w:rsidR="00A6016E" w:rsidRPr="007F7997" w:rsidRDefault="00A6016E" w:rsidP="00A60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4129A" w:rsidRDefault="00A6016E" w:rsidP="00F36A0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Od računalne opreme nabavili smo:  </w:t>
      </w:r>
      <w:r w:rsidR="00686A46">
        <w:rPr>
          <w:rFonts w:ascii="Arial" w:hAnsi="Arial" w:cs="Arial"/>
          <w:sz w:val="24"/>
          <w:szCs w:val="24"/>
        </w:rPr>
        <w:t xml:space="preserve">dva </w:t>
      </w:r>
      <w:r w:rsidR="00596599">
        <w:rPr>
          <w:rFonts w:ascii="Arial" w:hAnsi="Arial" w:cs="Arial"/>
          <w:sz w:val="24"/>
          <w:szCs w:val="24"/>
        </w:rPr>
        <w:t>prijenosn</w:t>
      </w:r>
      <w:r w:rsidR="00686A46">
        <w:rPr>
          <w:rFonts w:ascii="Arial" w:hAnsi="Arial" w:cs="Arial"/>
          <w:sz w:val="24"/>
          <w:szCs w:val="24"/>
        </w:rPr>
        <w:t>a</w:t>
      </w:r>
      <w:r w:rsidR="00596599">
        <w:rPr>
          <w:rFonts w:ascii="Arial" w:hAnsi="Arial" w:cs="Arial"/>
          <w:sz w:val="24"/>
          <w:szCs w:val="24"/>
        </w:rPr>
        <w:t xml:space="preserve"> računal</w:t>
      </w:r>
      <w:r w:rsidR="00686A46">
        <w:rPr>
          <w:rFonts w:ascii="Arial" w:hAnsi="Arial" w:cs="Arial"/>
          <w:sz w:val="24"/>
          <w:szCs w:val="24"/>
        </w:rPr>
        <w:t>a</w:t>
      </w:r>
      <w:r w:rsidR="00596599">
        <w:rPr>
          <w:rFonts w:ascii="Arial" w:hAnsi="Arial" w:cs="Arial"/>
          <w:sz w:val="24"/>
          <w:szCs w:val="24"/>
        </w:rPr>
        <w:t xml:space="preserve">, </w:t>
      </w:r>
      <w:r w:rsidR="00E6540A">
        <w:rPr>
          <w:rFonts w:ascii="Arial" w:hAnsi="Arial" w:cs="Arial"/>
          <w:sz w:val="24"/>
          <w:szCs w:val="24"/>
        </w:rPr>
        <w:t>5</w:t>
      </w:r>
      <w:r w:rsidR="00686A46">
        <w:rPr>
          <w:rFonts w:ascii="Arial" w:hAnsi="Arial" w:cs="Arial"/>
          <w:sz w:val="24"/>
          <w:szCs w:val="24"/>
        </w:rPr>
        <w:t xml:space="preserve"> stoln</w:t>
      </w:r>
      <w:r w:rsidR="00E6540A">
        <w:rPr>
          <w:rFonts w:ascii="Arial" w:hAnsi="Arial" w:cs="Arial"/>
          <w:sz w:val="24"/>
          <w:szCs w:val="24"/>
        </w:rPr>
        <w:t>ih</w:t>
      </w:r>
      <w:r w:rsidR="00686A46">
        <w:rPr>
          <w:rFonts w:ascii="Arial" w:hAnsi="Arial" w:cs="Arial"/>
          <w:sz w:val="24"/>
          <w:szCs w:val="24"/>
        </w:rPr>
        <w:t xml:space="preserve"> računala, jedan </w:t>
      </w:r>
      <w:r w:rsidR="00E6540A">
        <w:rPr>
          <w:rFonts w:ascii="Arial" w:hAnsi="Arial" w:cs="Arial"/>
          <w:sz w:val="24"/>
          <w:szCs w:val="24"/>
        </w:rPr>
        <w:t>monitor</w:t>
      </w:r>
      <w:r w:rsidR="00686A46">
        <w:rPr>
          <w:rFonts w:ascii="Arial" w:hAnsi="Arial" w:cs="Arial"/>
          <w:sz w:val="24"/>
          <w:szCs w:val="24"/>
        </w:rPr>
        <w:t xml:space="preserve"> i </w:t>
      </w:r>
      <w:r w:rsidR="00E6540A">
        <w:rPr>
          <w:rFonts w:ascii="Arial" w:hAnsi="Arial" w:cs="Arial"/>
          <w:sz w:val="24"/>
          <w:szCs w:val="24"/>
        </w:rPr>
        <w:t>dva pisača</w:t>
      </w:r>
      <w:r w:rsidR="00013D86">
        <w:rPr>
          <w:rFonts w:ascii="Arial" w:hAnsi="Arial" w:cs="Arial"/>
          <w:sz w:val="24"/>
          <w:szCs w:val="24"/>
        </w:rPr>
        <w:t>.</w:t>
      </w:r>
      <w:r w:rsidR="00E6540A">
        <w:rPr>
          <w:rFonts w:ascii="Arial" w:hAnsi="Arial" w:cs="Arial"/>
          <w:sz w:val="24"/>
          <w:szCs w:val="24"/>
        </w:rPr>
        <w:t xml:space="preserve"> Od komunikacijske opreme jedan mobitel.</w:t>
      </w:r>
      <w:r w:rsidR="00013D86">
        <w:rPr>
          <w:rFonts w:ascii="Arial" w:hAnsi="Arial" w:cs="Arial"/>
          <w:sz w:val="24"/>
          <w:szCs w:val="24"/>
        </w:rPr>
        <w:t xml:space="preserve"> Od </w:t>
      </w:r>
      <w:r w:rsidR="00CF5D46">
        <w:rPr>
          <w:rFonts w:ascii="Arial" w:hAnsi="Arial" w:cs="Arial"/>
          <w:sz w:val="24"/>
          <w:szCs w:val="24"/>
        </w:rPr>
        <w:t xml:space="preserve">ostale </w:t>
      </w:r>
      <w:r w:rsidR="00013D86">
        <w:rPr>
          <w:rFonts w:ascii="Arial" w:hAnsi="Arial" w:cs="Arial"/>
          <w:sz w:val="24"/>
          <w:szCs w:val="24"/>
        </w:rPr>
        <w:t xml:space="preserve">opreme nabavili </w:t>
      </w:r>
      <w:r w:rsidR="00CF5D46">
        <w:rPr>
          <w:rFonts w:ascii="Arial" w:hAnsi="Arial" w:cs="Arial"/>
          <w:sz w:val="24"/>
          <w:szCs w:val="24"/>
        </w:rPr>
        <w:t xml:space="preserve">smo </w:t>
      </w:r>
      <w:r w:rsidR="00E6540A">
        <w:rPr>
          <w:rFonts w:ascii="Arial" w:hAnsi="Arial" w:cs="Arial"/>
          <w:sz w:val="24"/>
          <w:szCs w:val="24"/>
        </w:rPr>
        <w:t>plinski štednjak, hladnjak, zamrzivač i perilic</w:t>
      </w:r>
      <w:r w:rsidR="00882BFC">
        <w:rPr>
          <w:rFonts w:ascii="Arial" w:hAnsi="Arial" w:cs="Arial"/>
          <w:sz w:val="24"/>
          <w:szCs w:val="24"/>
        </w:rPr>
        <w:t>u</w:t>
      </w:r>
      <w:r w:rsidR="00E6540A">
        <w:rPr>
          <w:rFonts w:ascii="Arial" w:hAnsi="Arial" w:cs="Arial"/>
          <w:sz w:val="24"/>
          <w:szCs w:val="24"/>
        </w:rPr>
        <w:t xml:space="preserve"> posuđa</w:t>
      </w:r>
      <w:r w:rsidR="00882BFC">
        <w:rPr>
          <w:rFonts w:ascii="Arial" w:hAnsi="Arial" w:cs="Arial"/>
          <w:sz w:val="24"/>
          <w:szCs w:val="24"/>
        </w:rPr>
        <w:t xml:space="preserve"> od sredstava PGŽ-e</w:t>
      </w:r>
      <w:r w:rsidR="00E6540A">
        <w:rPr>
          <w:rFonts w:ascii="Arial" w:hAnsi="Arial" w:cs="Arial"/>
          <w:sz w:val="24"/>
          <w:szCs w:val="24"/>
        </w:rPr>
        <w:t>;</w:t>
      </w:r>
      <w:r w:rsidR="00882BFC">
        <w:rPr>
          <w:rFonts w:ascii="Arial" w:hAnsi="Arial" w:cs="Arial"/>
          <w:sz w:val="24"/>
          <w:szCs w:val="24"/>
        </w:rPr>
        <w:t xml:space="preserve"> a</w:t>
      </w:r>
      <w:r w:rsidR="00E6540A">
        <w:rPr>
          <w:rFonts w:ascii="Arial" w:hAnsi="Arial" w:cs="Arial"/>
          <w:sz w:val="24"/>
          <w:szCs w:val="24"/>
        </w:rPr>
        <w:t xml:space="preserve"> sve za</w:t>
      </w:r>
      <w:r w:rsidR="00013D86">
        <w:rPr>
          <w:rFonts w:ascii="Arial" w:hAnsi="Arial" w:cs="Arial"/>
          <w:sz w:val="24"/>
          <w:szCs w:val="24"/>
        </w:rPr>
        <w:t xml:space="preserve"> ugostiteljski praktikum; </w:t>
      </w:r>
      <w:r w:rsidR="00596599">
        <w:rPr>
          <w:rFonts w:ascii="Arial" w:hAnsi="Arial" w:cs="Arial"/>
          <w:sz w:val="24"/>
          <w:szCs w:val="24"/>
        </w:rPr>
        <w:t>Iz sredstava MZO opremili</w:t>
      </w:r>
      <w:r w:rsidR="00882BFC">
        <w:rPr>
          <w:rFonts w:ascii="Arial" w:hAnsi="Arial" w:cs="Arial"/>
          <w:sz w:val="24"/>
          <w:szCs w:val="24"/>
        </w:rPr>
        <w:t xml:space="preserve"> smo</w:t>
      </w:r>
      <w:r w:rsidR="00596599">
        <w:rPr>
          <w:rFonts w:ascii="Arial" w:hAnsi="Arial" w:cs="Arial"/>
          <w:sz w:val="24"/>
          <w:szCs w:val="24"/>
        </w:rPr>
        <w:t xml:space="preserve"> </w:t>
      </w:r>
      <w:r w:rsidR="00013D86">
        <w:rPr>
          <w:rFonts w:ascii="Arial" w:hAnsi="Arial" w:cs="Arial"/>
          <w:sz w:val="24"/>
          <w:szCs w:val="24"/>
        </w:rPr>
        <w:t>školsku</w:t>
      </w:r>
      <w:r w:rsidR="00596599">
        <w:rPr>
          <w:rFonts w:ascii="Arial" w:hAnsi="Arial" w:cs="Arial"/>
          <w:sz w:val="24"/>
          <w:szCs w:val="24"/>
        </w:rPr>
        <w:t xml:space="preserve"> knjižnicu novim knjigama za lektiru</w:t>
      </w:r>
      <w:r w:rsidR="00013D86">
        <w:rPr>
          <w:rFonts w:ascii="Arial" w:hAnsi="Arial" w:cs="Arial"/>
          <w:sz w:val="24"/>
          <w:szCs w:val="24"/>
        </w:rPr>
        <w:t xml:space="preserve">. </w:t>
      </w:r>
      <w:r w:rsidR="00882BFC">
        <w:rPr>
          <w:rFonts w:ascii="Arial" w:hAnsi="Arial" w:cs="Arial"/>
          <w:sz w:val="24"/>
          <w:szCs w:val="24"/>
        </w:rPr>
        <w:t xml:space="preserve"> Iz sredstava </w:t>
      </w:r>
      <w:r w:rsidR="00013D86">
        <w:rPr>
          <w:rFonts w:ascii="Arial" w:hAnsi="Arial" w:cs="Arial"/>
          <w:sz w:val="24"/>
          <w:szCs w:val="24"/>
        </w:rPr>
        <w:t>PGŽ</w:t>
      </w:r>
      <w:r w:rsidR="00882BFC">
        <w:rPr>
          <w:rFonts w:ascii="Arial" w:hAnsi="Arial" w:cs="Arial"/>
          <w:sz w:val="24"/>
          <w:szCs w:val="24"/>
        </w:rPr>
        <w:t xml:space="preserve">-e obnovljen je jedan sanitarni čvor na 2. katu Škole, saniran kvar u kotlovnici, nabavljen novi kotao, sanirane su </w:t>
      </w:r>
      <w:proofErr w:type="spellStart"/>
      <w:r w:rsidR="00882BFC">
        <w:rPr>
          <w:rFonts w:ascii="Arial" w:hAnsi="Arial" w:cs="Arial"/>
          <w:sz w:val="24"/>
          <w:szCs w:val="24"/>
        </w:rPr>
        <w:t>elektro</w:t>
      </w:r>
      <w:proofErr w:type="spellEnd"/>
      <w:r w:rsidR="00882BFC">
        <w:rPr>
          <w:rFonts w:ascii="Arial" w:hAnsi="Arial" w:cs="Arial"/>
          <w:sz w:val="24"/>
          <w:szCs w:val="24"/>
        </w:rPr>
        <w:t xml:space="preserve"> instalacije i razvodna kutija, sanirane cijevi u sanitarnom čvoru na prvom katu.  </w:t>
      </w:r>
      <w:r w:rsidR="00B4129A">
        <w:rPr>
          <w:rFonts w:ascii="Arial" w:hAnsi="Arial" w:cs="Arial"/>
          <w:sz w:val="24"/>
          <w:szCs w:val="24"/>
        </w:rPr>
        <w:t xml:space="preserve">Nabavljeno je sitnog inventara u vrijednosti od </w:t>
      </w:r>
      <w:r w:rsidR="00882BFC">
        <w:rPr>
          <w:rFonts w:ascii="Arial" w:hAnsi="Arial" w:cs="Arial"/>
          <w:sz w:val="24"/>
          <w:szCs w:val="24"/>
        </w:rPr>
        <w:t>16.413</w:t>
      </w:r>
      <w:r w:rsidR="00B4129A">
        <w:rPr>
          <w:rFonts w:ascii="Arial" w:hAnsi="Arial" w:cs="Arial"/>
          <w:sz w:val="24"/>
          <w:szCs w:val="24"/>
        </w:rPr>
        <w:t xml:space="preserve"> kn.</w:t>
      </w:r>
    </w:p>
    <w:p w:rsidR="00A6016E" w:rsidRPr="007F7997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Stanje novčanih sredstava na dan 31.12.20</w:t>
      </w:r>
      <w:r w:rsidR="00CF5D46">
        <w:rPr>
          <w:rFonts w:ascii="Arial" w:hAnsi="Arial" w:cs="Arial"/>
          <w:sz w:val="24"/>
          <w:szCs w:val="24"/>
        </w:rPr>
        <w:t>2</w:t>
      </w:r>
      <w:r w:rsidR="0027343A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iznosi </w:t>
      </w:r>
      <w:r w:rsidR="0027343A">
        <w:rPr>
          <w:rFonts w:ascii="Arial" w:hAnsi="Arial" w:cs="Arial"/>
          <w:sz w:val="24"/>
          <w:szCs w:val="24"/>
        </w:rPr>
        <w:t>967.641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27343A">
        <w:rPr>
          <w:rFonts w:ascii="Arial" w:hAnsi="Arial" w:cs="Arial"/>
          <w:sz w:val="24"/>
          <w:szCs w:val="24"/>
        </w:rPr>
        <w:t>50.724</w:t>
      </w:r>
      <w:r w:rsidR="00B4129A">
        <w:rPr>
          <w:rFonts w:ascii="Arial" w:hAnsi="Arial" w:cs="Arial"/>
          <w:sz w:val="24"/>
          <w:szCs w:val="24"/>
        </w:rPr>
        <w:t xml:space="preserve"> kn su </w:t>
      </w:r>
      <w:r w:rsidRPr="007F7997">
        <w:rPr>
          <w:rFonts w:ascii="Arial" w:hAnsi="Arial" w:cs="Arial"/>
          <w:sz w:val="24"/>
          <w:szCs w:val="24"/>
        </w:rPr>
        <w:t xml:space="preserve">potraživanja od </w:t>
      </w:r>
      <w:r w:rsidR="0063307D">
        <w:rPr>
          <w:rFonts w:ascii="Arial" w:hAnsi="Arial" w:cs="Arial"/>
          <w:sz w:val="24"/>
          <w:szCs w:val="24"/>
        </w:rPr>
        <w:t>HZZO-a za naknade bolovanja</w:t>
      </w:r>
      <w:r w:rsidR="00612312">
        <w:rPr>
          <w:rFonts w:ascii="Arial" w:hAnsi="Arial" w:cs="Arial"/>
          <w:sz w:val="24"/>
          <w:szCs w:val="24"/>
        </w:rPr>
        <w:t xml:space="preserve">, </w:t>
      </w:r>
      <w:r w:rsidR="0027343A">
        <w:rPr>
          <w:rFonts w:ascii="Arial" w:hAnsi="Arial" w:cs="Arial"/>
          <w:sz w:val="24"/>
          <w:szCs w:val="24"/>
        </w:rPr>
        <w:t>2.100 kn su potraživanja od MZO za testiranje djelatnika, 21.413</w:t>
      </w:r>
      <w:r w:rsidR="00AD0073">
        <w:rPr>
          <w:rFonts w:ascii="Arial" w:hAnsi="Arial" w:cs="Arial"/>
          <w:sz w:val="24"/>
          <w:szCs w:val="24"/>
        </w:rPr>
        <w:t xml:space="preserve"> kn s</w:t>
      </w:r>
      <w:r w:rsidR="00612312">
        <w:rPr>
          <w:rFonts w:ascii="Arial" w:hAnsi="Arial" w:cs="Arial"/>
          <w:sz w:val="24"/>
          <w:szCs w:val="24"/>
        </w:rPr>
        <w:t>u potraživanja za fakturirane usluge najma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 xml:space="preserve">školske dvorane i </w:t>
      </w:r>
      <w:proofErr w:type="spellStart"/>
      <w:r w:rsidR="00612312">
        <w:rPr>
          <w:rFonts w:ascii="Arial" w:hAnsi="Arial" w:cs="Arial"/>
          <w:sz w:val="24"/>
          <w:szCs w:val="24"/>
        </w:rPr>
        <w:t>marendarija</w:t>
      </w:r>
      <w:proofErr w:type="spellEnd"/>
      <w:r w:rsidR="00612312">
        <w:rPr>
          <w:rFonts w:ascii="Arial" w:hAnsi="Arial" w:cs="Arial"/>
          <w:sz w:val="24"/>
          <w:szCs w:val="24"/>
        </w:rPr>
        <w:t>,</w:t>
      </w:r>
      <w:r w:rsidR="00E65AEE">
        <w:rPr>
          <w:rFonts w:ascii="Arial" w:hAnsi="Arial" w:cs="Arial"/>
          <w:sz w:val="24"/>
          <w:szCs w:val="24"/>
        </w:rPr>
        <w:t xml:space="preserve"> 1.763 je ispravak vrijednosti potraživanja starija od tri godine,</w:t>
      </w:r>
      <w:r w:rsidR="00612312">
        <w:rPr>
          <w:rFonts w:ascii="Arial" w:hAnsi="Arial" w:cs="Arial"/>
          <w:sz w:val="24"/>
          <w:szCs w:val="24"/>
        </w:rPr>
        <w:t xml:space="preserve"> a </w:t>
      </w:r>
      <w:r w:rsidR="00E65AEE">
        <w:rPr>
          <w:rFonts w:ascii="Arial" w:hAnsi="Arial" w:cs="Arial"/>
          <w:sz w:val="24"/>
          <w:szCs w:val="24"/>
        </w:rPr>
        <w:t>3</w:t>
      </w:r>
      <w:r w:rsidR="0027343A">
        <w:rPr>
          <w:rFonts w:ascii="Arial" w:hAnsi="Arial" w:cs="Arial"/>
          <w:sz w:val="24"/>
          <w:szCs w:val="24"/>
        </w:rPr>
        <w:t>4</w:t>
      </w:r>
      <w:r w:rsidR="00E65AEE">
        <w:rPr>
          <w:rFonts w:ascii="Arial" w:hAnsi="Arial" w:cs="Arial"/>
          <w:sz w:val="24"/>
          <w:szCs w:val="24"/>
        </w:rPr>
        <w:t>.12</w:t>
      </w:r>
      <w:r w:rsidR="0027343A">
        <w:rPr>
          <w:rFonts w:ascii="Arial" w:hAnsi="Arial" w:cs="Arial"/>
          <w:sz w:val="24"/>
          <w:szCs w:val="24"/>
        </w:rPr>
        <w:t>3</w:t>
      </w:r>
      <w:r w:rsidR="00612312">
        <w:rPr>
          <w:rFonts w:ascii="Arial" w:hAnsi="Arial" w:cs="Arial"/>
          <w:sz w:val="24"/>
          <w:szCs w:val="24"/>
        </w:rPr>
        <w:t xml:space="preserve"> kn su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>p</w:t>
      </w:r>
      <w:r w:rsidRPr="007F7997">
        <w:rPr>
          <w:rFonts w:ascii="Arial" w:hAnsi="Arial" w:cs="Arial"/>
          <w:sz w:val="24"/>
          <w:szCs w:val="24"/>
        </w:rPr>
        <w:t xml:space="preserve">otraživanja </w:t>
      </w:r>
      <w:r w:rsidR="00B341EB" w:rsidRPr="007F7997">
        <w:rPr>
          <w:rFonts w:ascii="Arial" w:hAnsi="Arial" w:cs="Arial"/>
          <w:sz w:val="24"/>
          <w:szCs w:val="24"/>
        </w:rPr>
        <w:t>od prodaje nefinancijske imovine (</w:t>
      </w:r>
      <w:r w:rsidRPr="007F7997">
        <w:rPr>
          <w:rFonts w:ascii="Arial" w:hAnsi="Arial" w:cs="Arial"/>
          <w:sz w:val="24"/>
          <w:szCs w:val="24"/>
        </w:rPr>
        <w:t>po osnovi prodanog stana</w:t>
      </w:r>
      <w:r w:rsidR="00B341EB" w:rsidRPr="007F7997">
        <w:rPr>
          <w:rFonts w:ascii="Arial" w:hAnsi="Arial" w:cs="Arial"/>
          <w:sz w:val="24"/>
          <w:szCs w:val="24"/>
        </w:rPr>
        <w:t>)</w:t>
      </w:r>
      <w:r w:rsidRPr="007F7997">
        <w:rPr>
          <w:rFonts w:ascii="Arial" w:hAnsi="Arial" w:cs="Arial"/>
          <w:sz w:val="24"/>
          <w:szCs w:val="24"/>
        </w:rPr>
        <w:t>.</w:t>
      </w:r>
      <w:r w:rsidR="00612312">
        <w:rPr>
          <w:rFonts w:ascii="Arial" w:hAnsi="Arial" w:cs="Arial"/>
          <w:sz w:val="24"/>
          <w:szCs w:val="24"/>
        </w:rPr>
        <w:t xml:space="preserve"> Kontinuirani  r</w:t>
      </w:r>
      <w:r w:rsidRPr="007F7997">
        <w:rPr>
          <w:rFonts w:ascii="Arial" w:hAnsi="Arial" w:cs="Arial"/>
          <w:sz w:val="24"/>
          <w:szCs w:val="24"/>
        </w:rPr>
        <w:t xml:space="preserve">ashodi budućih razdoblja iznose </w:t>
      </w:r>
      <w:r w:rsidR="0027343A">
        <w:rPr>
          <w:rFonts w:ascii="Arial" w:hAnsi="Arial" w:cs="Arial"/>
          <w:sz w:val="24"/>
          <w:szCs w:val="24"/>
        </w:rPr>
        <w:t>645.699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="00C224F8">
        <w:rPr>
          <w:rFonts w:ascii="Arial" w:hAnsi="Arial" w:cs="Arial"/>
          <w:sz w:val="24"/>
          <w:szCs w:val="24"/>
        </w:rPr>
        <w:t xml:space="preserve"> kn i </w:t>
      </w:r>
      <w:r w:rsidRPr="007F7997">
        <w:rPr>
          <w:rFonts w:ascii="Arial" w:hAnsi="Arial" w:cs="Arial"/>
          <w:sz w:val="24"/>
          <w:szCs w:val="24"/>
        </w:rPr>
        <w:t>odnose</w:t>
      </w:r>
      <w:r w:rsidR="00B341EB" w:rsidRPr="007F7997">
        <w:rPr>
          <w:rFonts w:ascii="Arial" w:hAnsi="Arial" w:cs="Arial"/>
          <w:sz w:val="24"/>
          <w:szCs w:val="24"/>
        </w:rPr>
        <w:t xml:space="preserve"> se</w:t>
      </w:r>
      <w:r w:rsidRPr="007F7997">
        <w:rPr>
          <w:rFonts w:ascii="Arial" w:hAnsi="Arial" w:cs="Arial"/>
          <w:sz w:val="24"/>
          <w:szCs w:val="24"/>
        </w:rPr>
        <w:t xml:space="preserve"> na plaću </w:t>
      </w:r>
      <w:r w:rsidR="00B341EB" w:rsidRPr="007F7997">
        <w:rPr>
          <w:rFonts w:ascii="Arial" w:hAnsi="Arial" w:cs="Arial"/>
          <w:sz w:val="24"/>
          <w:szCs w:val="24"/>
        </w:rPr>
        <w:t xml:space="preserve">i naknade </w:t>
      </w:r>
      <w:r w:rsidR="007F7997">
        <w:rPr>
          <w:rFonts w:ascii="Arial" w:hAnsi="Arial" w:cs="Arial"/>
          <w:sz w:val="24"/>
          <w:szCs w:val="24"/>
        </w:rPr>
        <w:t xml:space="preserve">zaposlenika </w:t>
      </w:r>
      <w:r w:rsidRPr="007F7997">
        <w:rPr>
          <w:rFonts w:ascii="Arial" w:hAnsi="Arial" w:cs="Arial"/>
          <w:sz w:val="24"/>
          <w:szCs w:val="24"/>
        </w:rPr>
        <w:t>za prosinac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20</w:t>
      </w:r>
      <w:r w:rsidR="00E65AEE">
        <w:rPr>
          <w:rFonts w:ascii="Arial" w:hAnsi="Arial" w:cs="Arial"/>
          <w:sz w:val="24"/>
          <w:szCs w:val="24"/>
        </w:rPr>
        <w:t>2</w:t>
      </w:r>
      <w:r w:rsidR="0027343A">
        <w:rPr>
          <w:rFonts w:ascii="Arial" w:hAnsi="Arial" w:cs="Arial"/>
          <w:sz w:val="24"/>
          <w:szCs w:val="24"/>
        </w:rPr>
        <w:t>1</w:t>
      </w:r>
      <w:r w:rsidR="00E93181">
        <w:rPr>
          <w:rFonts w:ascii="Arial" w:hAnsi="Arial" w:cs="Arial"/>
          <w:sz w:val="24"/>
          <w:szCs w:val="24"/>
        </w:rPr>
        <w:t>. godine.</w:t>
      </w:r>
    </w:p>
    <w:p w:rsidR="00664C0F" w:rsidRPr="007F7997" w:rsidRDefault="00664C0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Ukupne obveze iznose </w:t>
      </w:r>
      <w:r w:rsidR="0027343A">
        <w:rPr>
          <w:rFonts w:ascii="Arial" w:hAnsi="Arial" w:cs="Arial"/>
          <w:sz w:val="24"/>
          <w:szCs w:val="24"/>
        </w:rPr>
        <w:t>796.419</w:t>
      </w:r>
      <w:r w:rsidRPr="007F7997">
        <w:rPr>
          <w:rFonts w:ascii="Arial" w:hAnsi="Arial" w:cs="Arial"/>
          <w:sz w:val="24"/>
          <w:szCs w:val="24"/>
        </w:rPr>
        <w:t xml:space="preserve"> k</w:t>
      </w:r>
      <w:r w:rsidR="00872DFA">
        <w:rPr>
          <w:rFonts w:ascii="Arial" w:hAnsi="Arial" w:cs="Arial"/>
          <w:sz w:val="24"/>
          <w:szCs w:val="24"/>
        </w:rPr>
        <w:t>n, dok vlastiti izvori iznose 1</w:t>
      </w:r>
      <w:r w:rsidR="00E65AEE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>.</w:t>
      </w:r>
      <w:r w:rsidR="0027343A">
        <w:rPr>
          <w:rFonts w:ascii="Arial" w:hAnsi="Arial" w:cs="Arial"/>
          <w:sz w:val="24"/>
          <w:szCs w:val="24"/>
        </w:rPr>
        <w:t>1</w:t>
      </w:r>
      <w:r w:rsidR="00E65AEE">
        <w:rPr>
          <w:rFonts w:ascii="Arial" w:hAnsi="Arial" w:cs="Arial"/>
          <w:sz w:val="24"/>
          <w:szCs w:val="24"/>
        </w:rPr>
        <w:t>07.</w:t>
      </w:r>
      <w:r w:rsidR="0027343A">
        <w:rPr>
          <w:rFonts w:ascii="Arial" w:hAnsi="Arial" w:cs="Arial"/>
          <w:sz w:val="24"/>
          <w:szCs w:val="24"/>
        </w:rPr>
        <w:t>978</w:t>
      </w:r>
      <w:r w:rsidRPr="007F7997">
        <w:rPr>
          <w:rFonts w:ascii="Arial" w:hAnsi="Arial" w:cs="Arial"/>
          <w:sz w:val="24"/>
          <w:szCs w:val="24"/>
        </w:rPr>
        <w:t xml:space="preserve"> kn.</w:t>
      </w: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65AEE" w:rsidRDefault="00E65AE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vanbilančnih evidencija iznosi </w:t>
      </w:r>
      <w:r w:rsidR="0027343A">
        <w:rPr>
          <w:rFonts w:ascii="Arial" w:hAnsi="Arial" w:cs="Arial"/>
          <w:sz w:val="24"/>
          <w:szCs w:val="24"/>
        </w:rPr>
        <w:t>176.422</w:t>
      </w:r>
      <w:r>
        <w:rPr>
          <w:rFonts w:ascii="Arial" w:hAnsi="Arial" w:cs="Arial"/>
          <w:sz w:val="24"/>
          <w:szCs w:val="24"/>
        </w:rPr>
        <w:t xml:space="preserve"> kn. </w:t>
      </w:r>
      <w:r w:rsidR="0027343A">
        <w:rPr>
          <w:rFonts w:ascii="Arial" w:hAnsi="Arial" w:cs="Arial"/>
          <w:sz w:val="24"/>
          <w:szCs w:val="24"/>
        </w:rPr>
        <w:t>Viša je u odnosu na 2020</w:t>
      </w:r>
      <w:r>
        <w:rPr>
          <w:rFonts w:ascii="Arial" w:hAnsi="Arial" w:cs="Arial"/>
          <w:sz w:val="24"/>
          <w:szCs w:val="24"/>
        </w:rPr>
        <w:t xml:space="preserve">. godinu za </w:t>
      </w:r>
      <w:r w:rsidR="00EE3B99">
        <w:rPr>
          <w:rFonts w:ascii="Arial" w:hAnsi="Arial" w:cs="Arial"/>
          <w:sz w:val="24"/>
          <w:szCs w:val="24"/>
        </w:rPr>
        <w:t>16.135 kn. O</w:t>
      </w:r>
      <w:r w:rsidR="0027343A">
        <w:rPr>
          <w:rFonts w:ascii="Arial" w:hAnsi="Arial" w:cs="Arial"/>
          <w:sz w:val="24"/>
          <w:szCs w:val="24"/>
        </w:rPr>
        <w:t>vo povećanje odnosi se na potencijalne obaveze po sudskim sporovima</w:t>
      </w:r>
      <w:r w:rsidR="00D044CB">
        <w:rPr>
          <w:rFonts w:ascii="Arial" w:hAnsi="Arial" w:cs="Arial"/>
          <w:sz w:val="24"/>
          <w:szCs w:val="24"/>
        </w:rPr>
        <w:t xml:space="preserve">  (Specifikacija u tablici u prilogu)</w:t>
      </w:r>
      <w:r w:rsidR="0027343A">
        <w:rPr>
          <w:rFonts w:ascii="Arial" w:hAnsi="Arial" w:cs="Arial"/>
          <w:sz w:val="24"/>
          <w:szCs w:val="24"/>
        </w:rPr>
        <w:t>.</w:t>
      </w:r>
    </w:p>
    <w:p w:rsidR="00153840" w:rsidRDefault="00F36A08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dan 31.12.202</w:t>
      </w:r>
      <w:r w:rsidR="002734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godine </w:t>
      </w:r>
      <w:r w:rsidR="00153840">
        <w:rPr>
          <w:rFonts w:ascii="Arial" w:hAnsi="Arial" w:cs="Arial"/>
          <w:sz w:val="24"/>
          <w:szCs w:val="24"/>
        </w:rPr>
        <w:t xml:space="preserve">Srednja škola Hrvatski kralj Zvonimir, Krk nema ugovornih odnosa koji uz ispunjenje određenih uvjeta </w:t>
      </w:r>
      <w:r w:rsidR="0027343A">
        <w:rPr>
          <w:rFonts w:ascii="Arial" w:hAnsi="Arial" w:cs="Arial"/>
          <w:sz w:val="24"/>
          <w:szCs w:val="24"/>
        </w:rPr>
        <w:t>mogu postati obveza ili imovina</w:t>
      </w:r>
      <w:r w:rsidR="00153840">
        <w:rPr>
          <w:rFonts w:ascii="Arial" w:hAnsi="Arial" w:cs="Arial"/>
          <w:sz w:val="24"/>
          <w:szCs w:val="24"/>
        </w:rPr>
        <w:t>.</w:t>
      </w:r>
    </w:p>
    <w:p w:rsidR="0027343A" w:rsidRDefault="0027343A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lastRenderedPageBreak/>
        <w:t>OBVEZE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57634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Stanje obveza </w:t>
      </w:r>
      <w:r w:rsidR="00957634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957634">
        <w:rPr>
          <w:rFonts w:ascii="Arial" w:hAnsi="Arial" w:cs="Arial"/>
          <w:sz w:val="24"/>
          <w:szCs w:val="24"/>
        </w:rPr>
        <w:t>siječnja</w:t>
      </w:r>
      <w:r w:rsidR="00863A34" w:rsidRPr="007F7997">
        <w:rPr>
          <w:rFonts w:ascii="Arial" w:hAnsi="Arial" w:cs="Arial"/>
          <w:sz w:val="24"/>
          <w:szCs w:val="24"/>
        </w:rPr>
        <w:t xml:space="preserve"> 20</w:t>
      </w:r>
      <w:r w:rsidR="000557E4">
        <w:rPr>
          <w:rFonts w:ascii="Arial" w:hAnsi="Arial" w:cs="Arial"/>
          <w:sz w:val="24"/>
          <w:szCs w:val="24"/>
        </w:rPr>
        <w:t>2</w:t>
      </w:r>
      <w:r w:rsidR="00D044CB">
        <w:rPr>
          <w:rFonts w:ascii="Arial" w:hAnsi="Arial" w:cs="Arial"/>
          <w:sz w:val="24"/>
          <w:szCs w:val="24"/>
        </w:rPr>
        <w:t>1</w:t>
      </w:r>
      <w:r w:rsidR="00863A34" w:rsidRPr="007F7997">
        <w:rPr>
          <w:rFonts w:ascii="Arial" w:hAnsi="Arial" w:cs="Arial"/>
          <w:sz w:val="24"/>
          <w:szCs w:val="24"/>
        </w:rPr>
        <w:t>. godine</w:t>
      </w:r>
      <w:r w:rsidRPr="007F7997">
        <w:rPr>
          <w:rFonts w:ascii="Arial" w:hAnsi="Arial" w:cs="Arial"/>
          <w:sz w:val="24"/>
          <w:szCs w:val="24"/>
        </w:rPr>
        <w:t xml:space="preserve"> iznosi </w:t>
      </w:r>
      <w:r w:rsidR="00D044CB">
        <w:rPr>
          <w:rFonts w:ascii="Arial" w:hAnsi="Arial" w:cs="Arial"/>
          <w:sz w:val="24"/>
          <w:szCs w:val="24"/>
        </w:rPr>
        <w:t xml:space="preserve">692.194 </w:t>
      </w:r>
      <w:r w:rsidRPr="007F7997">
        <w:rPr>
          <w:rFonts w:ascii="Arial" w:hAnsi="Arial" w:cs="Arial"/>
          <w:sz w:val="24"/>
          <w:szCs w:val="24"/>
        </w:rPr>
        <w:t xml:space="preserve">kn. U izvještajnom razdoblju od 01. </w:t>
      </w:r>
      <w:r w:rsidR="00957634">
        <w:rPr>
          <w:rFonts w:ascii="Arial" w:hAnsi="Arial" w:cs="Arial"/>
          <w:sz w:val="24"/>
          <w:szCs w:val="24"/>
        </w:rPr>
        <w:t>siječnja</w:t>
      </w:r>
      <w:r w:rsidRPr="007F7997">
        <w:rPr>
          <w:rFonts w:ascii="Arial" w:hAnsi="Arial" w:cs="Arial"/>
          <w:sz w:val="24"/>
          <w:szCs w:val="24"/>
        </w:rPr>
        <w:t xml:space="preserve"> do 31. prosinca 20</w:t>
      </w:r>
      <w:r w:rsidR="000557E4">
        <w:rPr>
          <w:rFonts w:ascii="Arial" w:hAnsi="Arial" w:cs="Arial"/>
          <w:sz w:val="24"/>
          <w:szCs w:val="24"/>
        </w:rPr>
        <w:t>2</w:t>
      </w:r>
      <w:r w:rsidR="00D044CB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godine povećane su obveze za </w:t>
      </w:r>
      <w:r w:rsidR="00D044CB">
        <w:rPr>
          <w:rFonts w:ascii="Arial" w:hAnsi="Arial" w:cs="Arial"/>
          <w:sz w:val="24"/>
          <w:szCs w:val="24"/>
        </w:rPr>
        <w:t>10.419.330</w:t>
      </w:r>
      <w:r w:rsidR="00957634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kn.  Podmirene obveze u navedenom razdoblju su </w:t>
      </w:r>
      <w:r w:rsidR="00D044CB">
        <w:rPr>
          <w:rFonts w:ascii="Arial" w:hAnsi="Arial" w:cs="Arial"/>
          <w:sz w:val="24"/>
          <w:szCs w:val="24"/>
        </w:rPr>
        <w:t>10.315.105</w:t>
      </w:r>
      <w:r w:rsidRPr="007F7997">
        <w:rPr>
          <w:rFonts w:ascii="Arial" w:hAnsi="Arial" w:cs="Arial"/>
          <w:sz w:val="24"/>
          <w:szCs w:val="24"/>
        </w:rPr>
        <w:t xml:space="preserve"> kn te je stanje obveza 31.prosinca 20</w:t>
      </w:r>
      <w:r w:rsidR="000557E4">
        <w:rPr>
          <w:rFonts w:ascii="Arial" w:hAnsi="Arial" w:cs="Arial"/>
          <w:sz w:val="24"/>
          <w:szCs w:val="24"/>
        </w:rPr>
        <w:t>2</w:t>
      </w:r>
      <w:r w:rsidR="00D044CB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E93181">
        <w:rPr>
          <w:rFonts w:ascii="Arial" w:hAnsi="Arial" w:cs="Arial"/>
          <w:sz w:val="24"/>
          <w:szCs w:val="24"/>
        </w:rPr>
        <w:t>g</w:t>
      </w:r>
      <w:r w:rsidRPr="007F7997">
        <w:rPr>
          <w:rFonts w:ascii="Arial" w:hAnsi="Arial" w:cs="Arial"/>
          <w:sz w:val="24"/>
          <w:szCs w:val="24"/>
        </w:rPr>
        <w:t>odine</w:t>
      </w:r>
      <w:r w:rsidR="00E93181">
        <w:rPr>
          <w:rFonts w:ascii="Arial" w:hAnsi="Arial" w:cs="Arial"/>
          <w:sz w:val="24"/>
          <w:szCs w:val="24"/>
        </w:rPr>
        <w:t xml:space="preserve"> </w:t>
      </w:r>
      <w:r w:rsidR="00D044CB">
        <w:rPr>
          <w:rFonts w:ascii="Arial" w:hAnsi="Arial" w:cs="Arial"/>
          <w:sz w:val="24"/>
          <w:szCs w:val="24"/>
        </w:rPr>
        <w:t>796.419</w:t>
      </w:r>
      <w:r w:rsidR="000557E4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kn. </w:t>
      </w:r>
      <w:r w:rsidR="00E93181">
        <w:rPr>
          <w:rFonts w:ascii="Arial" w:hAnsi="Arial" w:cs="Arial"/>
          <w:sz w:val="24"/>
          <w:szCs w:val="24"/>
        </w:rPr>
        <w:t xml:space="preserve">Ukupne obveze su nedospjele i uključuju obveze za rashode poslovanja u iznosu od </w:t>
      </w:r>
      <w:r w:rsidR="00D044CB">
        <w:rPr>
          <w:rFonts w:ascii="Arial" w:hAnsi="Arial" w:cs="Arial"/>
          <w:sz w:val="24"/>
          <w:szCs w:val="24"/>
        </w:rPr>
        <w:t>796</w:t>
      </w:r>
      <w:r w:rsidR="000557E4">
        <w:rPr>
          <w:rFonts w:ascii="Arial" w:hAnsi="Arial" w:cs="Arial"/>
          <w:sz w:val="24"/>
          <w:szCs w:val="24"/>
        </w:rPr>
        <w:t>.</w:t>
      </w:r>
      <w:r w:rsidR="00D044CB">
        <w:rPr>
          <w:rFonts w:ascii="Arial" w:hAnsi="Arial" w:cs="Arial"/>
          <w:sz w:val="24"/>
          <w:szCs w:val="24"/>
        </w:rPr>
        <w:t>2</w:t>
      </w:r>
      <w:r w:rsidR="000557E4">
        <w:rPr>
          <w:rFonts w:ascii="Arial" w:hAnsi="Arial" w:cs="Arial"/>
          <w:sz w:val="24"/>
          <w:szCs w:val="24"/>
        </w:rPr>
        <w:t>4</w:t>
      </w:r>
      <w:r w:rsidR="00D044CB">
        <w:rPr>
          <w:rFonts w:ascii="Arial" w:hAnsi="Arial" w:cs="Arial"/>
          <w:sz w:val="24"/>
          <w:szCs w:val="24"/>
        </w:rPr>
        <w:t>8</w:t>
      </w:r>
      <w:r w:rsidR="00E93181">
        <w:rPr>
          <w:rFonts w:ascii="Arial" w:hAnsi="Arial" w:cs="Arial"/>
          <w:sz w:val="24"/>
          <w:szCs w:val="24"/>
        </w:rPr>
        <w:t xml:space="preserve"> kn i rashode za nabavu nefinancijske imovine </w:t>
      </w:r>
      <w:r w:rsidR="00D044CB">
        <w:rPr>
          <w:rFonts w:ascii="Arial" w:hAnsi="Arial" w:cs="Arial"/>
          <w:sz w:val="24"/>
          <w:szCs w:val="24"/>
        </w:rPr>
        <w:t>171</w:t>
      </w:r>
      <w:r w:rsidR="00E93181">
        <w:rPr>
          <w:rFonts w:ascii="Arial" w:hAnsi="Arial" w:cs="Arial"/>
          <w:sz w:val="24"/>
          <w:szCs w:val="24"/>
        </w:rPr>
        <w:t xml:space="preserve"> kn</w:t>
      </w: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0F40" w:rsidRDefault="00FA0F40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P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 xml:space="preserve">IZVJEŠTAJ O PROMJENAMA U VRIJEDNOSTI I OBUJMU </w:t>
      </w:r>
    </w:p>
    <w:p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>IMOVINE I KAPITALA</w:t>
      </w:r>
    </w:p>
    <w:p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28744C" w:rsidRPr="00307317" w:rsidRDefault="000F0612" w:rsidP="00B02CE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U razdoblju od 01. </w:t>
      </w:r>
      <w:r w:rsidR="00267943">
        <w:rPr>
          <w:rFonts w:ascii="Arial" w:hAnsi="Arial" w:cs="Arial"/>
          <w:sz w:val="24"/>
          <w:szCs w:val="24"/>
        </w:rPr>
        <w:t>s</w:t>
      </w:r>
      <w:r w:rsidRPr="000F0612">
        <w:rPr>
          <w:rFonts w:ascii="Arial" w:hAnsi="Arial" w:cs="Arial"/>
          <w:sz w:val="24"/>
          <w:szCs w:val="24"/>
        </w:rPr>
        <w:t>iječnja do 31. prosinca 20</w:t>
      </w:r>
      <w:r w:rsidR="000557E4">
        <w:rPr>
          <w:rFonts w:ascii="Arial" w:hAnsi="Arial" w:cs="Arial"/>
          <w:sz w:val="24"/>
          <w:szCs w:val="24"/>
        </w:rPr>
        <w:t>2</w:t>
      </w:r>
      <w:r w:rsidR="00D044CB">
        <w:rPr>
          <w:rFonts w:ascii="Arial" w:hAnsi="Arial" w:cs="Arial"/>
          <w:sz w:val="24"/>
          <w:szCs w:val="24"/>
        </w:rPr>
        <w:t>1</w:t>
      </w:r>
      <w:r w:rsidRPr="000F0612">
        <w:rPr>
          <w:rFonts w:ascii="Arial" w:hAnsi="Arial" w:cs="Arial"/>
          <w:sz w:val="24"/>
          <w:szCs w:val="24"/>
        </w:rPr>
        <w:t xml:space="preserve">. godine </w:t>
      </w:r>
      <w:r w:rsidR="000557E4">
        <w:rPr>
          <w:rFonts w:ascii="Arial" w:hAnsi="Arial" w:cs="Arial"/>
          <w:sz w:val="24"/>
          <w:szCs w:val="24"/>
        </w:rPr>
        <w:t>nije bilo promjena</w:t>
      </w:r>
      <w:r w:rsidR="00B02CEE">
        <w:rPr>
          <w:rFonts w:ascii="Arial" w:hAnsi="Arial" w:cs="Arial"/>
          <w:sz w:val="24"/>
          <w:szCs w:val="24"/>
        </w:rPr>
        <w:t xml:space="preserve">  </w:t>
      </w:r>
      <w:r w:rsidRPr="000F0612">
        <w:rPr>
          <w:rFonts w:ascii="Arial" w:hAnsi="Arial" w:cs="Arial"/>
          <w:sz w:val="24"/>
          <w:szCs w:val="24"/>
        </w:rPr>
        <w:t xml:space="preserve">u vrijednosti i obujmu imovine </w:t>
      </w:r>
    </w:p>
    <w:sectPr w:rsidR="0028744C" w:rsidRPr="00307317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6F72"/>
    <w:multiLevelType w:val="multilevel"/>
    <w:tmpl w:val="881E8F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C50ACD"/>
    <w:multiLevelType w:val="hybridMultilevel"/>
    <w:tmpl w:val="23A6F43E"/>
    <w:lvl w:ilvl="0" w:tplc="CF7C633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DD"/>
    <w:rsid w:val="00005F50"/>
    <w:rsid w:val="0001197B"/>
    <w:rsid w:val="00011D7F"/>
    <w:rsid w:val="00013D86"/>
    <w:rsid w:val="00016B66"/>
    <w:rsid w:val="00034D61"/>
    <w:rsid w:val="00040ABE"/>
    <w:rsid w:val="00043780"/>
    <w:rsid w:val="000458F1"/>
    <w:rsid w:val="0004752C"/>
    <w:rsid w:val="000557E4"/>
    <w:rsid w:val="00060493"/>
    <w:rsid w:val="000747A6"/>
    <w:rsid w:val="000757AE"/>
    <w:rsid w:val="000808C6"/>
    <w:rsid w:val="000B5B91"/>
    <w:rsid w:val="000C3295"/>
    <w:rsid w:val="000E5548"/>
    <w:rsid w:val="000F0612"/>
    <w:rsid w:val="00101AD9"/>
    <w:rsid w:val="0011032D"/>
    <w:rsid w:val="001436E7"/>
    <w:rsid w:val="0015104A"/>
    <w:rsid w:val="00152B75"/>
    <w:rsid w:val="00153840"/>
    <w:rsid w:val="0017581E"/>
    <w:rsid w:val="00182E09"/>
    <w:rsid w:val="001A630F"/>
    <w:rsid w:val="001B41F5"/>
    <w:rsid w:val="001C1A30"/>
    <w:rsid w:val="001C3BD4"/>
    <w:rsid w:val="001D366C"/>
    <w:rsid w:val="001E2CA8"/>
    <w:rsid w:val="001F1E1A"/>
    <w:rsid w:val="001F1E38"/>
    <w:rsid w:val="001F4457"/>
    <w:rsid w:val="00213902"/>
    <w:rsid w:val="002173AB"/>
    <w:rsid w:val="00217C9A"/>
    <w:rsid w:val="002202D1"/>
    <w:rsid w:val="00220B75"/>
    <w:rsid w:val="0022392A"/>
    <w:rsid w:val="0023215D"/>
    <w:rsid w:val="00262606"/>
    <w:rsid w:val="0026386D"/>
    <w:rsid w:val="00267943"/>
    <w:rsid w:val="00267FF5"/>
    <w:rsid w:val="0027343A"/>
    <w:rsid w:val="0027517D"/>
    <w:rsid w:val="002755CE"/>
    <w:rsid w:val="00275AE2"/>
    <w:rsid w:val="00280E9E"/>
    <w:rsid w:val="00284472"/>
    <w:rsid w:val="0028744C"/>
    <w:rsid w:val="00293CCD"/>
    <w:rsid w:val="00295890"/>
    <w:rsid w:val="002C6012"/>
    <w:rsid w:val="002E152E"/>
    <w:rsid w:val="002E3DF7"/>
    <w:rsid w:val="002F30A6"/>
    <w:rsid w:val="00301F4B"/>
    <w:rsid w:val="00303B3D"/>
    <w:rsid w:val="00307317"/>
    <w:rsid w:val="00307EEF"/>
    <w:rsid w:val="00310725"/>
    <w:rsid w:val="00312E40"/>
    <w:rsid w:val="0031407E"/>
    <w:rsid w:val="00316295"/>
    <w:rsid w:val="0033158E"/>
    <w:rsid w:val="00340A3A"/>
    <w:rsid w:val="00370933"/>
    <w:rsid w:val="00390381"/>
    <w:rsid w:val="003B3608"/>
    <w:rsid w:val="003B5AD0"/>
    <w:rsid w:val="003B679F"/>
    <w:rsid w:val="003C01DD"/>
    <w:rsid w:val="003C10B7"/>
    <w:rsid w:val="003E0E10"/>
    <w:rsid w:val="004056A9"/>
    <w:rsid w:val="00407A28"/>
    <w:rsid w:val="004100EF"/>
    <w:rsid w:val="00416480"/>
    <w:rsid w:val="0043290B"/>
    <w:rsid w:val="00442E18"/>
    <w:rsid w:val="0046010A"/>
    <w:rsid w:val="00460982"/>
    <w:rsid w:val="004810C6"/>
    <w:rsid w:val="00487C55"/>
    <w:rsid w:val="004930FA"/>
    <w:rsid w:val="004A293C"/>
    <w:rsid w:val="004A4B19"/>
    <w:rsid w:val="004A559A"/>
    <w:rsid w:val="004B7FD7"/>
    <w:rsid w:val="004D408B"/>
    <w:rsid w:val="004D4D35"/>
    <w:rsid w:val="004D5B79"/>
    <w:rsid w:val="004F2E82"/>
    <w:rsid w:val="004F4E47"/>
    <w:rsid w:val="004F5B96"/>
    <w:rsid w:val="004F6292"/>
    <w:rsid w:val="00501860"/>
    <w:rsid w:val="00504F65"/>
    <w:rsid w:val="00505FC0"/>
    <w:rsid w:val="005156B4"/>
    <w:rsid w:val="0051657F"/>
    <w:rsid w:val="00517C86"/>
    <w:rsid w:val="0052447C"/>
    <w:rsid w:val="00550566"/>
    <w:rsid w:val="00552573"/>
    <w:rsid w:val="00552AEF"/>
    <w:rsid w:val="00563203"/>
    <w:rsid w:val="005727B8"/>
    <w:rsid w:val="00594C9A"/>
    <w:rsid w:val="00596599"/>
    <w:rsid w:val="005A6ECD"/>
    <w:rsid w:val="005B163C"/>
    <w:rsid w:val="005E088A"/>
    <w:rsid w:val="005E1C29"/>
    <w:rsid w:val="005E4040"/>
    <w:rsid w:val="005E7C7D"/>
    <w:rsid w:val="005F0E51"/>
    <w:rsid w:val="005F0EBB"/>
    <w:rsid w:val="00607A3C"/>
    <w:rsid w:val="0061108E"/>
    <w:rsid w:val="0061155D"/>
    <w:rsid w:val="00612312"/>
    <w:rsid w:val="00624C61"/>
    <w:rsid w:val="00632F5F"/>
    <w:rsid w:val="0063307D"/>
    <w:rsid w:val="006352FE"/>
    <w:rsid w:val="00664C0F"/>
    <w:rsid w:val="00664C86"/>
    <w:rsid w:val="006654C8"/>
    <w:rsid w:val="00684E0E"/>
    <w:rsid w:val="00686A46"/>
    <w:rsid w:val="006A2D1E"/>
    <w:rsid w:val="006B3965"/>
    <w:rsid w:val="006C2DF4"/>
    <w:rsid w:val="006C3DBE"/>
    <w:rsid w:val="006D5DBE"/>
    <w:rsid w:val="006E6146"/>
    <w:rsid w:val="00706338"/>
    <w:rsid w:val="00730E1F"/>
    <w:rsid w:val="00741B6F"/>
    <w:rsid w:val="00770801"/>
    <w:rsid w:val="00772DA1"/>
    <w:rsid w:val="007A7288"/>
    <w:rsid w:val="007E4245"/>
    <w:rsid w:val="007F26EA"/>
    <w:rsid w:val="007F7997"/>
    <w:rsid w:val="008132C2"/>
    <w:rsid w:val="00813B83"/>
    <w:rsid w:val="00834509"/>
    <w:rsid w:val="0084568A"/>
    <w:rsid w:val="00854130"/>
    <w:rsid w:val="008574B1"/>
    <w:rsid w:val="00862CE9"/>
    <w:rsid w:val="00863A34"/>
    <w:rsid w:val="00866E18"/>
    <w:rsid w:val="00872DFA"/>
    <w:rsid w:val="0087608F"/>
    <w:rsid w:val="008767EB"/>
    <w:rsid w:val="00882BFC"/>
    <w:rsid w:val="008A1E40"/>
    <w:rsid w:val="008B0233"/>
    <w:rsid w:val="008C09B8"/>
    <w:rsid w:val="008C62DE"/>
    <w:rsid w:val="008D0A7F"/>
    <w:rsid w:val="008D1BE9"/>
    <w:rsid w:val="008E5A4A"/>
    <w:rsid w:val="008F1088"/>
    <w:rsid w:val="008F1566"/>
    <w:rsid w:val="0090521E"/>
    <w:rsid w:val="0091186F"/>
    <w:rsid w:val="00915054"/>
    <w:rsid w:val="00927F49"/>
    <w:rsid w:val="009300D1"/>
    <w:rsid w:val="00950CC2"/>
    <w:rsid w:val="0095518D"/>
    <w:rsid w:val="00957634"/>
    <w:rsid w:val="00957BFA"/>
    <w:rsid w:val="009945DB"/>
    <w:rsid w:val="00995A2C"/>
    <w:rsid w:val="009A03ED"/>
    <w:rsid w:val="009B3322"/>
    <w:rsid w:val="009C04F9"/>
    <w:rsid w:val="009D3D1D"/>
    <w:rsid w:val="009F0A48"/>
    <w:rsid w:val="009F20EF"/>
    <w:rsid w:val="009F72B1"/>
    <w:rsid w:val="00A01F91"/>
    <w:rsid w:val="00A0686A"/>
    <w:rsid w:val="00A14B42"/>
    <w:rsid w:val="00A21437"/>
    <w:rsid w:val="00A347D7"/>
    <w:rsid w:val="00A53408"/>
    <w:rsid w:val="00A6016E"/>
    <w:rsid w:val="00A6648A"/>
    <w:rsid w:val="00A87B60"/>
    <w:rsid w:val="00A87D91"/>
    <w:rsid w:val="00A97FDD"/>
    <w:rsid w:val="00AA09D5"/>
    <w:rsid w:val="00AA3FE3"/>
    <w:rsid w:val="00AC7A0A"/>
    <w:rsid w:val="00AD0073"/>
    <w:rsid w:val="00AE0636"/>
    <w:rsid w:val="00AF10B9"/>
    <w:rsid w:val="00B02CEE"/>
    <w:rsid w:val="00B14088"/>
    <w:rsid w:val="00B169EB"/>
    <w:rsid w:val="00B238F2"/>
    <w:rsid w:val="00B263F1"/>
    <w:rsid w:val="00B26EA8"/>
    <w:rsid w:val="00B27C70"/>
    <w:rsid w:val="00B341EB"/>
    <w:rsid w:val="00B4129A"/>
    <w:rsid w:val="00B423E7"/>
    <w:rsid w:val="00B46C48"/>
    <w:rsid w:val="00B64D8C"/>
    <w:rsid w:val="00B71497"/>
    <w:rsid w:val="00B83B18"/>
    <w:rsid w:val="00B86469"/>
    <w:rsid w:val="00B87348"/>
    <w:rsid w:val="00B87AB3"/>
    <w:rsid w:val="00BA007E"/>
    <w:rsid w:val="00BA23CE"/>
    <w:rsid w:val="00BB29B2"/>
    <w:rsid w:val="00BC6D20"/>
    <w:rsid w:val="00BD61E2"/>
    <w:rsid w:val="00BE085C"/>
    <w:rsid w:val="00C02C5A"/>
    <w:rsid w:val="00C16596"/>
    <w:rsid w:val="00C21134"/>
    <w:rsid w:val="00C224F8"/>
    <w:rsid w:val="00C241A7"/>
    <w:rsid w:val="00C261BC"/>
    <w:rsid w:val="00C278A8"/>
    <w:rsid w:val="00C321C4"/>
    <w:rsid w:val="00C32C60"/>
    <w:rsid w:val="00C5369C"/>
    <w:rsid w:val="00C73360"/>
    <w:rsid w:val="00C73DFD"/>
    <w:rsid w:val="00C75EE0"/>
    <w:rsid w:val="00C83B51"/>
    <w:rsid w:val="00C901CE"/>
    <w:rsid w:val="00C9262E"/>
    <w:rsid w:val="00C96188"/>
    <w:rsid w:val="00CA18E1"/>
    <w:rsid w:val="00CC43CB"/>
    <w:rsid w:val="00CD0047"/>
    <w:rsid w:val="00CD1174"/>
    <w:rsid w:val="00CD4561"/>
    <w:rsid w:val="00CD7C48"/>
    <w:rsid w:val="00CF5D46"/>
    <w:rsid w:val="00D03AEB"/>
    <w:rsid w:val="00D044CB"/>
    <w:rsid w:val="00D1140A"/>
    <w:rsid w:val="00D1352B"/>
    <w:rsid w:val="00D136B4"/>
    <w:rsid w:val="00D25EC5"/>
    <w:rsid w:val="00D27A2F"/>
    <w:rsid w:val="00D44F7D"/>
    <w:rsid w:val="00D46AB6"/>
    <w:rsid w:val="00D517C2"/>
    <w:rsid w:val="00D578F5"/>
    <w:rsid w:val="00D74BAF"/>
    <w:rsid w:val="00D85CA8"/>
    <w:rsid w:val="00D93CBF"/>
    <w:rsid w:val="00DA7131"/>
    <w:rsid w:val="00DD3FAC"/>
    <w:rsid w:val="00DD6F05"/>
    <w:rsid w:val="00DD7642"/>
    <w:rsid w:val="00DE5B78"/>
    <w:rsid w:val="00DF6219"/>
    <w:rsid w:val="00DF6352"/>
    <w:rsid w:val="00E032AB"/>
    <w:rsid w:val="00E03A97"/>
    <w:rsid w:val="00E06DBD"/>
    <w:rsid w:val="00E106F1"/>
    <w:rsid w:val="00E30E8E"/>
    <w:rsid w:val="00E606C6"/>
    <w:rsid w:val="00E6540A"/>
    <w:rsid w:val="00E65AEE"/>
    <w:rsid w:val="00E762FD"/>
    <w:rsid w:val="00E93181"/>
    <w:rsid w:val="00EA4EFE"/>
    <w:rsid w:val="00EB2760"/>
    <w:rsid w:val="00EB7614"/>
    <w:rsid w:val="00EC456C"/>
    <w:rsid w:val="00EC7059"/>
    <w:rsid w:val="00EC7901"/>
    <w:rsid w:val="00EE3B99"/>
    <w:rsid w:val="00EF47CD"/>
    <w:rsid w:val="00EF5D9F"/>
    <w:rsid w:val="00F00B4E"/>
    <w:rsid w:val="00F115BC"/>
    <w:rsid w:val="00F12755"/>
    <w:rsid w:val="00F2445D"/>
    <w:rsid w:val="00F27835"/>
    <w:rsid w:val="00F30C19"/>
    <w:rsid w:val="00F34CB5"/>
    <w:rsid w:val="00F36A08"/>
    <w:rsid w:val="00F41901"/>
    <w:rsid w:val="00F46975"/>
    <w:rsid w:val="00F51FDD"/>
    <w:rsid w:val="00F7514E"/>
    <w:rsid w:val="00F77563"/>
    <w:rsid w:val="00F778F4"/>
    <w:rsid w:val="00F8022E"/>
    <w:rsid w:val="00F8286F"/>
    <w:rsid w:val="00FA0F40"/>
    <w:rsid w:val="00FA7531"/>
    <w:rsid w:val="00FC6350"/>
    <w:rsid w:val="00FD4FD3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  <w:style w:type="character" w:styleId="Hiperveza">
    <w:name w:val="Hyperlink"/>
    <w:basedOn w:val="Zadanifontodlomka"/>
    <w:rsid w:val="00487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  <w:style w:type="character" w:styleId="Hiperveza">
    <w:name w:val="Hyperlink"/>
    <w:basedOn w:val="Zadanifontodlomka"/>
    <w:rsid w:val="0048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skola HKZ, Krk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SREDNJA</cp:lastModifiedBy>
  <cp:revision>18</cp:revision>
  <cp:lastPrinted>2022-01-31T10:14:00Z</cp:lastPrinted>
  <dcterms:created xsi:type="dcterms:W3CDTF">2022-01-27T08:58:00Z</dcterms:created>
  <dcterms:modified xsi:type="dcterms:W3CDTF">2022-01-31T10:23:00Z</dcterms:modified>
</cp:coreProperties>
</file>