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F9" w:rsidRPr="003857F6" w:rsidRDefault="007A18F6" w:rsidP="007A18F6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OBRAZLOŽENJE GODIŠNJEG IZVJEŠTAJA O IZVR</w:t>
      </w:r>
      <w:r w:rsidR="00695AF9" w:rsidRPr="003857F6">
        <w:rPr>
          <w:rFonts w:ascii="Calibri" w:hAnsi="Calibri" w:cs="Calibri"/>
          <w:b/>
          <w:sz w:val="28"/>
          <w:szCs w:val="28"/>
        </w:rPr>
        <w:t>ŠENJ</w:t>
      </w:r>
      <w:r>
        <w:rPr>
          <w:rFonts w:ascii="Calibri" w:hAnsi="Calibri" w:cs="Calibri"/>
          <w:b/>
          <w:sz w:val="28"/>
          <w:szCs w:val="28"/>
        </w:rPr>
        <w:t>U</w:t>
      </w:r>
      <w:r w:rsidR="00695AF9" w:rsidRPr="003857F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PRORAČUNA</w:t>
      </w:r>
    </w:p>
    <w:p w:rsidR="008C26FD" w:rsidRPr="003857F6" w:rsidRDefault="00695AF9" w:rsidP="007A18F6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857F6">
        <w:rPr>
          <w:rFonts w:ascii="Calibri" w:hAnsi="Calibri" w:cs="Calibri"/>
          <w:b/>
          <w:sz w:val="28"/>
          <w:szCs w:val="28"/>
        </w:rPr>
        <w:t>SREDNJE ŠKOLE HRVATSKI KRALJ ZVONIMIR ZA 202</w:t>
      </w:r>
      <w:r w:rsidR="007A18F6">
        <w:rPr>
          <w:rFonts w:ascii="Calibri" w:hAnsi="Calibri" w:cs="Calibri"/>
          <w:b/>
          <w:sz w:val="28"/>
          <w:szCs w:val="28"/>
        </w:rPr>
        <w:t>3</w:t>
      </w:r>
      <w:r w:rsidRPr="003857F6">
        <w:rPr>
          <w:rFonts w:ascii="Calibri" w:hAnsi="Calibri" w:cs="Calibri"/>
          <w:b/>
          <w:sz w:val="28"/>
          <w:szCs w:val="28"/>
        </w:rPr>
        <w:t>. GODINU</w:t>
      </w:r>
    </w:p>
    <w:p w:rsidR="00695AF9" w:rsidRPr="003857F6" w:rsidRDefault="00695AF9" w:rsidP="00695AF9">
      <w:pPr>
        <w:rPr>
          <w:rFonts w:ascii="Calibri" w:hAnsi="Calibri" w:cs="Calibri"/>
          <w:sz w:val="24"/>
          <w:szCs w:val="24"/>
        </w:rPr>
      </w:pPr>
    </w:p>
    <w:p w:rsidR="009A0492" w:rsidRPr="003857F6" w:rsidRDefault="007A18F6" w:rsidP="00695AF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Opći dio </w:t>
      </w:r>
      <w:r w:rsidR="00B1580F" w:rsidRPr="003857F6">
        <w:rPr>
          <w:rFonts w:ascii="Calibri" w:hAnsi="Calibri" w:cs="Calibri"/>
          <w:b/>
          <w:sz w:val="28"/>
          <w:szCs w:val="28"/>
        </w:rPr>
        <w:t xml:space="preserve"> </w:t>
      </w:r>
    </w:p>
    <w:p w:rsidR="007A18F6" w:rsidRDefault="00B1580F" w:rsidP="00695AF9">
      <w:p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>Ukupn</w:t>
      </w:r>
      <w:r w:rsidR="009A0492" w:rsidRPr="003857F6">
        <w:rPr>
          <w:rFonts w:ascii="Calibri" w:hAnsi="Calibri" w:cs="Calibri"/>
          <w:sz w:val="24"/>
          <w:szCs w:val="24"/>
        </w:rPr>
        <w:t>i</w:t>
      </w:r>
      <w:r w:rsidRPr="003857F6">
        <w:rPr>
          <w:rFonts w:ascii="Calibri" w:hAnsi="Calibri" w:cs="Calibri"/>
          <w:sz w:val="24"/>
          <w:szCs w:val="24"/>
        </w:rPr>
        <w:t xml:space="preserve"> prihodi </w:t>
      </w:r>
      <w:r w:rsidR="00D448A5" w:rsidRPr="003857F6">
        <w:rPr>
          <w:rFonts w:ascii="Calibri" w:hAnsi="Calibri" w:cs="Calibri"/>
          <w:sz w:val="24"/>
          <w:szCs w:val="24"/>
        </w:rPr>
        <w:t>u 202</w:t>
      </w:r>
      <w:r w:rsidR="007A18F6">
        <w:rPr>
          <w:rFonts w:ascii="Calibri" w:hAnsi="Calibri" w:cs="Calibri"/>
          <w:sz w:val="24"/>
          <w:szCs w:val="24"/>
        </w:rPr>
        <w:t>3</w:t>
      </w:r>
      <w:r w:rsidR="00D448A5" w:rsidRPr="003857F6">
        <w:rPr>
          <w:rFonts w:ascii="Calibri" w:hAnsi="Calibri" w:cs="Calibri"/>
          <w:sz w:val="24"/>
          <w:szCs w:val="24"/>
        </w:rPr>
        <w:t>. godini</w:t>
      </w:r>
      <w:r w:rsidRPr="003857F6">
        <w:rPr>
          <w:rFonts w:ascii="Calibri" w:hAnsi="Calibri" w:cs="Calibri"/>
          <w:sz w:val="24"/>
          <w:szCs w:val="24"/>
        </w:rPr>
        <w:t xml:space="preserve"> su </w:t>
      </w:r>
      <w:r w:rsidR="007A18F6">
        <w:rPr>
          <w:rFonts w:ascii="Calibri" w:hAnsi="Calibri" w:cs="Calibri"/>
          <w:sz w:val="24"/>
          <w:szCs w:val="24"/>
        </w:rPr>
        <w:t xml:space="preserve">1.642.744,39 eur. Izvršenje u odnosu na prethodnu, 2022. godinu iznosi 113,48%, a izvršenje u odnosu na tekući plan iznosi 93,08%. </w:t>
      </w:r>
    </w:p>
    <w:p w:rsidR="001B4A1F" w:rsidRDefault="007A18F6" w:rsidP="00695A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Ukupni rashodi su 1.626.179,72 eur. Njihovo </w:t>
      </w:r>
      <w:r w:rsidR="001B4A1F">
        <w:rPr>
          <w:rFonts w:ascii="Calibri" w:hAnsi="Calibri" w:cs="Calibri"/>
          <w:sz w:val="24"/>
          <w:szCs w:val="24"/>
        </w:rPr>
        <w:t>izvrš</w:t>
      </w:r>
      <w:r>
        <w:rPr>
          <w:rFonts w:ascii="Calibri" w:hAnsi="Calibri" w:cs="Calibri"/>
          <w:sz w:val="24"/>
          <w:szCs w:val="24"/>
        </w:rPr>
        <w:t>enje u</w:t>
      </w:r>
      <w:r w:rsidR="00EB1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odnosu na 2022. godinu je </w:t>
      </w:r>
      <w:r w:rsidR="001B4A1F">
        <w:rPr>
          <w:rFonts w:ascii="Calibri" w:hAnsi="Calibri" w:cs="Calibri"/>
          <w:sz w:val="24"/>
          <w:szCs w:val="24"/>
        </w:rPr>
        <w:t xml:space="preserve">109,55 %. </w:t>
      </w:r>
      <w:r w:rsidR="00EB145B">
        <w:rPr>
          <w:rFonts w:ascii="Calibri" w:hAnsi="Calibri" w:cs="Calibri"/>
          <w:sz w:val="24"/>
          <w:szCs w:val="24"/>
        </w:rPr>
        <w:t>O</w:t>
      </w:r>
      <w:r w:rsidR="001B4A1F">
        <w:rPr>
          <w:rFonts w:ascii="Calibri" w:hAnsi="Calibri" w:cs="Calibri"/>
          <w:sz w:val="24"/>
          <w:szCs w:val="24"/>
        </w:rPr>
        <w:t xml:space="preserve">stvarenje plana rashoda za 2023. godinu </w:t>
      </w:r>
      <w:r w:rsidR="00EB145B">
        <w:rPr>
          <w:rFonts w:ascii="Calibri" w:hAnsi="Calibri" w:cs="Calibri"/>
          <w:sz w:val="24"/>
          <w:szCs w:val="24"/>
        </w:rPr>
        <w:t xml:space="preserve">je </w:t>
      </w:r>
      <w:r w:rsidR="001B4A1F">
        <w:rPr>
          <w:rFonts w:ascii="Calibri" w:hAnsi="Calibri" w:cs="Calibri"/>
          <w:sz w:val="24"/>
          <w:szCs w:val="24"/>
        </w:rPr>
        <w:t xml:space="preserve">87,81% </w:t>
      </w:r>
    </w:p>
    <w:p w:rsidR="001B4A1F" w:rsidRDefault="007A18F6" w:rsidP="00695A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Povećanje</w:t>
      </w:r>
      <w:r w:rsidR="001B4A1F">
        <w:rPr>
          <w:rFonts w:ascii="Calibri" w:hAnsi="Calibri" w:cs="Calibri"/>
          <w:sz w:val="24"/>
          <w:szCs w:val="24"/>
        </w:rPr>
        <w:t xml:space="preserve"> izvršenja</w:t>
      </w:r>
      <w:r>
        <w:rPr>
          <w:rFonts w:ascii="Calibri" w:hAnsi="Calibri" w:cs="Calibri"/>
          <w:sz w:val="24"/>
          <w:szCs w:val="24"/>
        </w:rPr>
        <w:t xml:space="preserve"> prihoda</w:t>
      </w:r>
      <w:r w:rsidR="001B4A1F">
        <w:rPr>
          <w:rFonts w:ascii="Calibri" w:hAnsi="Calibri" w:cs="Calibri"/>
          <w:sz w:val="24"/>
          <w:szCs w:val="24"/>
        </w:rPr>
        <w:t xml:space="preserve"> i rashoda</w:t>
      </w:r>
      <w:r>
        <w:rPr>
          <w:rFonts w:ascii="Calibri" w:hAnsi="Calibri" w:cs="Calibri"/>
          <w:sz w:val="24"/>
          <w:szCs w:val="24"/>
        </w:rPr>
        <w:t xml:space="preserve"> u odnosu na prethodnu </w:t>
      </w:r>
      <w:r w:rsidR="001B4A1F">
        <w:rPr>
          <w:rFonts w:ascii="Calibri" w:hAnsi="Calibri" w:cs="Calibri"/>
          <w:sz w:val="24"/>
          <w:szCs w:val="24"/>
        </w:rPr>
        <w:t xml:space="preserve">2022. </w:t>
      </w:r>
      <w:r>
        <w:rPr>
          <w:rFonts w:ascii="Calibri" w:hAnsi="Calibri" w:cs="Calibri"/>
          <w:sz w:val="24"/>
          <w:szCs w:val="24"/>
        </w:rPr>
        <w:t>godinu je očekivano. Došlo je do povećanja cijena većine materijalnih rash</w:t>
      </w:r>
      <w:r w:rsidR="001B4A1F">
        <w:rPr>
          <w:rFonts w:ascii="Calibri" w:hAnsi="Calibri" w:cs="Calibri"/>
          <w:sz w:val="24"/>
          <w:szCs w:val="24"/>
        </w:rPr>
        <w:t xml:space="preserve">oda, kao i povećanje rashoda za plaće i ostala materijalna prava radnika. </w:t>
      </w:r>
      <w:r w:rsidR="00B1580F" w:rsidRPr="003857F6">
        <w:rPr>
          <w:rFonts w:ascii="Calibri" w:hAnsi="Calibri" w:cs="Calibri"/>
          <w:sz w:val="24"/>
          <w:szCs w:val="24"/>
        </w:rPr>
        <w:t xml:space="preserve"> </w:t>
      </w:r>
      <w:r w:rsidR="001B4A1F">
        <w:rPr>
          <w:rFonts w:ascii="Calibri" w:hAnsi="Calibri" w:cs="Calibri"/>
          <w:sz w:val="24"/>
          <w:szCs w:val="24"/>
        </w:rPr>
        <w:t xml:space="preserve">Izvršenje 2023. godine u odnosu na plan je nešto niže zbog planiranih viših rashoda kroz realizaciju </w:t>
      </w:r>
      <w:r w:rsidR="001B4A1F" w:rsidRPr="00367C07">
        <w:rPr>
          <w:rFonts w:ascii="Calibri" w:hAnsi="Calibri" w:cs="Calibri"/>
          <w:sz w:val="24"/>
          <w:szCs w:val="24"/>
        </w:rPr>
        <w:t>Erasmus+ programa</w:t>
      </w:r>
      <w:r w:rsidR="001B4A1F">
        <w:rPr>
          <w:rFonts w:ascii="Calibri" w:hAnsi="Calibri" w:cs="Calibri"/>
          <w:sz w:val="24"/>
          <w:szCs w:val="24"/>
        </w:rPr>
        <w:t>.</w:t>
      </w:r>
    </w:p>
    <w:p w:rsidR="001B4A1F" w:rsidRDefault="001B4A1F" w:rsidP="00695A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kraju 2023. godine realiziran je višak prihoda nad rashodima u iznosu od 16.564,67 eur. Kad tome pridodamo višak prethodne godine imamo višak sredstava raspoloživ u idućem razdoblju u iznosu od 98.097,89 eura.</w:t>
      </w:r>
    </w:p>
    <w:p w:rsidR="001B4A1F" w:rsidRPr="001B4A1F" w:rsidRDefault="001B4A1F" w:rsidP="00695AF9">
      <w:pPr>
        <w:rPr>
          <w:rFonts w:ascii="Calibri" w:hAnsi="Calibri" w:cs="Calibri"/>
          <w:b/>
          <w:sz w:val="28"/>
          <w:szCs w:val="28"/>
        </w:rPr>
      </w:pPr>
      <w:r w:rsidRPr="001B4A1F">
        <w:rPr>
          <w:rFonts w:ascii="Calibri" w:hAnsi="Calibri" w:cs="Calibri"/>
          <w:b/>
          <w:sz w:val="28"/>
          <w:szCs w:val="28"/>
        </w:rPr>
        <w:t>Opći dio proračuna prema ekonomskoj klasifikaciji</w:t>
      </w:r>
    </w:p>
    <w:p w:rsidR="00B1580F" w:rsidRPr="003857F6" w:rsidRDefault="00EE4731" w:rsidP="00695A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Prihodi poslovanja 2023. godine iznose 1.642.603,69 eur i njihovo </w:t>
      </w:r>
      <w:r w:rsidR="004270CF">
        <w:rPr>
          <w:rFonts w:ascii="Calibri" w:hAnsi="Calibri" w:cs="Calibri"/>
          <w:sz w:val="24"/>
          <w:szCs w:val="24"/>
        </w:rPr>
        <w:t>izvrše</w:t>
      </w:r>
      <w:r>
        <w:rPr>
          <w:rFonts w:ascii="Calibri" w:hAnsi="Calibri" w:cs="Calibri"/>
          <w:sz w:val="24"/>
          <w:szCs w:val="24"/>
        </w:rPr>
        <w:t>nje u odnosu na tekući plan iznosi 93,2</w:t>
      </w:r>
      <w:r w:rsidR="00B1580F" w:rsidRPr="003857F6">
        <w:rPr>
          <w:rFonts w:ascii="Calibri" w:hAnsi="Calibri" w:cs="Calibri"/>
          <w:sz w:val="24"/>
          <w:szCs w:val="24"/>
        </w:rPr>
        <w:t xml:space="preserve"> %. Unutar ukupnih prihoda</w:t>
      </w:r>
      <w:r>
        <w:rPr>
          <w:rFonts w:ascii="Calibri" w:hAnsi="Calibri" w:cs="Calibri"/>
          <w:sz w:val="24"/>
          <w:szCs w:val="24"/>
        </w:rPr>
        <w:t xml:space="preserve"> poslovanja</w:t>
      </w:r>
      <w:r w:rsidR="00B1580F" w:rsidRPr="003857F6">
        <w:rPr>
          <w:rFonts w:ascii="Calibri" w:hAnsi="Calibri" w:cs="Calibri"/>
          <w:sz w:val="24"/>
          <w:szCs w:val="24"/>
        </w:rPr>
        <w:t xml:space="preserve"> ostvareni su slijedeći prihodi:</w:t>
      </w:r>
    </w:p>
    <w:p w:rsidR="00B1580F" w:rsidRPr="003857F6" w:rsidRDefault="00B1580F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Pomoći proračunskim korisnicima iz proračuna koji im nije nadležan su </w:t>
      </w:r>
      <w:r w:rsidR="00EE4731">
        <w:rPr>
          <w:rFonts w:ascii="Calibri" w:hAnsi="Calibri" w:cs="Calibri"/>
          <w:sz w:val="24"/>
          <w:szCs w:val="24"/>
        </w:rPr>
        <w:t>1.230.704,37 eur</w:t>
      </w:r>
      <w:r w:rsidRPr="003857F6">
        <w:rPr>
          <w:rFonts w:ascii="Calibri" w:hAnsi="Calibri" w:cs="Calibri"/>
          <w:sz w:val="24"/>
          <w:szCs w:val="24"/>
        </w:rPr>
        <w:t xml:space="preserve">, te su </w:t>
      </w:r>
      <w:r w:rsidR="004270CF">
        <w:rPr>
          <w:rFonts w:ascii="Calibri" w:hAnsi="Calibri" w:cs="Calibri"/>
          <w:sz w:val="24"/>
          <w:szCs w:val="24"/>
        </w:rPr>
        <w:t>izvrše</w:t>
      </w:r>
      <w:r w:rsidR="00120E8D" w:rsidRPr="003857F6">
        <w:rPr>
          <w:rFonts w:ascii="Calibri" w:hAnsi="Calibri" w:cs="Calibri"/>
          <w:sz w:val="24"/>
          <w:szCs w:val="24"/>
        </w:rPr>
        <w:t xml:space="preserve">ni u odnosu na plan </w:t>
      </w:r>
      <w:r w:rsidR="00EE4731">
        <w:rPr>
          <w:rFonts w:ascii="Calibri" w:hAnsi="Calibri" w:cs="Calibri"/>
          <w:sz w:val="24"/>
          <w:szCs w:val="24"/>
        </w:rPr>
        <w:t>96,73</w:t>
      </w:r>
      <w:r w:rsidRPr="003857F6">
        <w:rPr>
          <w:rFonts w:ascii="Calibri" w:hAnsi="Calibri" w:cs="Calibri"/>
          <w:sz w:val="24"/>
          <w:szCs w:val="24"/>
        </w:rPr>
        <w:t xml:space="preserve">%.  </w:t>
      </w:r>
      <w:r w:rsidR="00120E8D" w:rsidRPr="003857F6">
        <w:rPr>
          <w:rFonts w:ascii="Calibri" w:hAnsi="Calibri" w:cs="Calibri"/>
          <w:sz w:val="24"/>
          <w:szCs w:val="24"/>
        </w:rPr>
        <w:t>Ovi prihodi uključuju prihode JLS-e i prihod</w:t>
      </w:r>
      <w:r w:rsidR="004270CF">
        <w:rPr>
          <w:rFonts w:ascii="Calibri" w:hAnsi="Calibri" w:cs="Calibri"/>
          <w:sz w:val="24"/>
          <w:szCs w:val="24"/>
        </w:rPr>
        <w:t>e</w:t>
      </w:r>
      <w:r w:rsidR="00120E8D" w:rsidRPr="003857F6">
        <w:rPr>
          <w:rFonts w:ascii="Calibri" w:hAnsi="Calibri" w:cs="Calibri"/>
          <w:sz w:val="24"/>
          <w:szCs w:val="24"/>
        </w:rPr>
        <w:t xml:space="preserve"> MZO. Do manjeg ostvarenja u odnosu na plan došlo je radi planiranja viših prihodi od MZO za plaće i ostale naknade zaposlenicima od ostvarenih.</w:t>
      </w:r>
    </w:p>
    <w:p w:rsidR="00120E8D" w:rsidRPr="003857F6" w:rsidRDefault="00120E8D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Pomoći temeljem prijenosa EU sredstava su </w:t>
      </w:r>
      <w:r w:rsidR="00EE4731">
        <w:rPr>
          <w:rFonts w:ascii="Calibri" w:hAnsi="Calibri" w:cs="Calibri"/>
          <w:sz w:val="24"/>
          <w:szCs w:val="24"/>
        </w:rPr>
        <w:t>93.269,28 eur</w:t>
      </w:r>
      <w:r w:rsidRPr="003857F6">
        <w:rPr>
          <w:rFonts w:ascii="Calibri" w:hAnsi="Calibri" w:cs="Calibri"/>
          <w:sz w:val="24"/>
          <w:szCs w:val="24"/>
        </w:rPr>
        <w:t xml:space="preserve">. Ostvarenje plana je </w:t>
      </w:r>
      <w:r w:rsidR="00EE4731">
        <w:rPr>
          <w:rFonts w:ascii="Calibri" w:hAnsi="Calibri" w:cs="Calibri"/>
          <w:sz w:val="24"/>
          <w:szCs w:val="24"/>
        </w:rPr>
        <w:t>99,06</w:t>
      </w:r>
      <w:r w:rsidRPr="003857F6">
        <w:rPr>
          <w:rFonts w:ascii="Calibri" w:hAnsi="Calibri" w:cs="Calibri"/>
          <w:sz w:val="24"/>
          <w:szCs w:val="24"/>
        </w:rPr>
        <w:t xml:space="preserve">%. </w:t>
      </w:r>
    </w:p>
    <w:p w:rsidR="001D4F81" w:rsidRPr="003857F6" w:rsidRDefault="00120E8D" w:rsidP="001D4F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>Prijenosi između</w:t>
      </w:r>
      <w:r w:rsidR="001D4F81" w:rsidRPr="003857F6">
        <w:rPr>
          <w:rFonts w:ascii="Calibri" w:hAnsi="Calibri" w:cs="Calibri"/>
          <w:sz w:val="24"/>
          <w:szCs w:val="24"/>
        </w:rPr>
        <w:t xml:space="preserve"> </w:t>
      </w:r>
      <w:r w:rsidRPr="003857F6">
        <w:rPr>
          <w:rFonts w:ascii="Calibri" w:hAnsi="Calibri" w:cs="Calibri"/>
          <w:sz w:val="24"/>
          <w:szCs w:val="24"/>
        </w:rPr>
        <w:t xml:space="preserve">proračunskih korisnika istog proračuna iznose </w:t>
      </w:r>
      <w:r w:rsidR="00EE4731">
        <w:rPr>
          <w:rFonts w:ascii="Calibri" w:hAnsi="Calibri" w:cs="Calibri"/>
          <w:sz w:val="24"/>
          <w:szCs w:val="24"/>
        </w:rPr>
        <w:t>91.328,71 eur</w:t>
      </w:r>
      <w:r w:rsidR="004270CF">
        <w:rPr>
          <w:rFonts w:ascii="Calibri" w:hAnsi="Calibri" w:cs="Calibri"/>
          <w:sz w:val="24"/>
          <w:szCs w:val="24"/>
        </w:rPr>
        <w:t xml:space="preserve"> i izvršeni</w:t>
      </w:r>
      <w:r w:rsidRPr="003857F6">
        <w:rPr>
          <w:rFonts w:ascii="Calibri" w:hAnsi="Calibri" w:cs="Calibri"/>
          <w:sz w:val="24"/>
          <w:szCs w:val="24"/>
        </w:rPr>
        <w:t xml:space="preserve"> su u odnosu na plan </w:t>
      </w:r>
      <w:r w:rsidR="00EE4731">
        <w:rPr>
          <w:rFonts w:ascii="Calibri" w:hAnsi="Calibri" w:cs="Calibri"/>
          <w:sz w:val="24"/>
          <w:szCs w:val="24"/>
        </w:rPr>
        <w:t>63,83</w:t>
      </w:r>
      <w:r w:rsidRPr="003857F6">
        <w:rPr>
          <w:rFonts w:ascii="Calibri" w:hAnsi="Calibri" w:cs="Calibri"/>
          <w:sz w:val="24"/>
          <w:szCs w:val="24"/>
        </w:rPr>
        <w:t xml:space="preserve">%.  </w:t>
      </w:r>
      <w:r w:rsidR="00B8032D">
        <w:rPr>
          <w:rFonts w:ascii="Calibri" w:hAnsi="Calibri" w:cs="Calibri"/>
          <w:sz w:val="24"/>
          <w:szCs w:val="24"/>
        </w:rPr>
        <w:t>O</w:t>
      </w:r>
      <w:r w:rsidR="001D4F81" w:rsidRPr="003857F6">
        <w:rPr>
          <w:rFonts w:ascii="Calibri" w:hAnsi="Calibri" w:cs="Calibri"/>
          <w:sz w:val="24"/>
          <w:szCs w:val="24"/>
        </w:rPr>
        <w:t xml:space="preserve">vi </w:t>
      </w:r>
      <w:r w:rsidRPr="003857F6">
        <w:rPr>
          <w:rFonts w:ascii="Calibri" w:hAnsi="Calibri" w:cs="Calibri"/>
          <w:sz w:val="24"/>
          <w:szCs w:val="24"/>
        </w:rPr>
        <w:t xml:space="preserve">prihodi </w:t>
      </w:r>
      <w:r w:rsidR="001D4F81" w:rsidRPr="003857F6">
        <w:rPr>
          <w:rFonts w:ascii="Calibri" w:hAnsi="Calibri" w:cs="Calibri"/>
          <w:sz w:val="24"/>
          <w:szCs w:val="24"/>
        </w:rPr>
        <w:t>su vezani uz tijek realizacije projekata RCK RECEPT i MREŽA KOM5ENTNOSTI. Planirani iznosi definirani su od strane koordinatora projekata</w:t>
      </w:r>
      <w:r w:rsidR="005D34E8" w:rsidRPr="003857F6">
        <w:rPr>
          <w:rFonts w:ascii="Calibri" w:hAnsi="Calibri" w:cs="Calibri"/>
          <w:sz w:val="24"/>
          <w:szCs w:val="24"/>
        </w:rPr>
        <w:t>.</w:t>
      </w:r>
    </w:p>
    <w:p w:rsidR="00120E8D" w:rsidRPr="003857F6" w:rsidRDefault="001D4F81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>Prihodi od financij</w:t>
      </w:r>
      <w:r w:rsidR="005D34E8" w:rsidRPr="003857F6">
        <w:rPr>
          <w:rFonts w:ascii="Calibri" w:hAnsi="Calibri" w:cs="Calibri"/>
          <w:sz w:val="24"/>
          <w:szCs w:val="24"/>
        </w:rPr>
        <w:t xml:space="preserve">ske imovine iznose </w:t>
      </w:r>
      <w:r w:rsidR="00B8032D">
        <w:rPr>
          <w:rFonts w:ascii="Calibri" w:hAnsi="Calibri" w:cs="Calibri"/>
          <w:sz w:val="24"/>
          <w:szCs w:val="24"/>
        </w:rPr>
        <w:t>46,85 eur. Njihovo izvršenje plana je 58,56%.</w:t>
      </w:r>
      <w:r w:rsidR="005D34E8" w:rsidRPr="003857F6">
        <w:rPr>
          <w:rFonts w:ascii="Calibri" w:hAnsi="Calibri" w:cs="Calibri"/>
          <w:sz w:val="24"/>
          <w:szCs w:val="24"/>
        </w:rPr>
        <w:t xml:space="preserve"> </w:t>
      </w:r>
      <w:r w:rsidRPr="003857F6">
        <w:rPr>
          <w:rFonts w:ascii="Calibri" w:hAnsi="Calibri" w:cs="Calibri"/>
          <w:sz w:val="24"/>
          <w:szCs w:val="24"/>
        </w:rPr>
        <w:t xml:space="preserve">Ovi prihodi uključuju prihode od kamata na depozite i prihode od pozitivnih tečajnih razlika. </w:t>
      </w:r>
      <w:r w:rsidR="00EB145B">
        <w:rPr>
          <w:rFonts w:ascii="Calibri" w:hAnsi="Calibri" w:cs="Calibri"/>
          <w:sz w:val="24"/>
          <w:szCs w:val="24"/>
        </w:rPr>
        <w:t>Nisko</w:t>
      </w:r>
      <w:r w:rsidR="009C6C26" w:rsidRPr="003857F6">
        <w:rPr>
          <w:rFonts w:ascii="Calibri" w:hAnsi="Calibri" w:cs="Calibri"/>
          <w:sz w:val="24"/>
          <w:szCs w:val="24"/>
        </w:rPr>
        <w:t xml:space="preserve"> ostvarenja</w:t>
      </w:r>
      <w:r w:rsidR="005D34E8" w:rsidRPr="003857F6">
        <w:rPr>
          <w:rFonts w:ascii="Calibri" w:hAnsi="Calibri" w:cs="Calibri"/>
          <w:sz w:val="24"/>
          <w:szCs w:val="24"/>
        </w:rPr>
        <w:t xml:space="preserve"> </w:t>
      </w:r>
      <w:r w:rsidR="00EB145B">
        <w:rPr>
          <w:rFonts w:ascii="Calibri" w:hAnsi="Calibri" w:cs="Calibri"/>
          <w:sz w:val="24"/>
          <w:szCs w:val="24"/>
        </w:rPr>
        <w:t>plana</w:t>
      </w:r>
      <w:r w:rsidR="00437949" w:rsidRPr="003857F6">
        <w:rPr>
          <w:rFonts w:ascii="Calibri" w:hAnsi="Calibri" w:cs="Calibri"/>
          <w:sz w:val="24"/>
          <w:szCs w:val="24"/>
        </w:rPr>
        <w:t xml:space="preserve"> </w:t>
      </w:r>
      <w:r w:rsidR="005D34E8" w:rsidRPr="003857F6">
        <w:rPr>
          <w:rFonts w:ascii="Calibri" w:hAnsi="Calibri" w:cs="Calibri"/>
          <w:sz w:val="24"/>
          <w:szCs w:val="24"/>
        </w:rPr>
        <w:t>rezultat je smanjenj</w:t>
      </w:r>
      <w:r w:rsidR="005923FF" w:rsidRPr="003857F6">
        <w:rPr>
          <w:rFonts w:ascii="Calibri" w:hAnsi="Calibri" w:cs="Calibri"/>
          <w:sz w:val="24"/>
          <w:szCs w:val="24"/>
        </w:rPr>
        <w:t>a</w:t>
      </w:r>
      <w:r w:rsidR="005D34E8" w:rsidRPr="003857F6">
        <w:rPr>
          <w:rFonts w:ascii="Calibri" w:hAnsi="Calibri" w:cs="Calibri"/>
          <w:sz w:val="24"/>
          <w:szCs w:val="24"/>
        </w:rPr>
        <w:t xml:space="preserve"> </w:t>
      </w:r>
      <w:r w:rsidR="00437949" w:rsidRPr="003857F6">
        <w:rPr>
          <w:rFonts w:ascii="Calibri" w:hAnsi="Calibri" w:cs="Calibri"/>
          <w:sz w:val="24"/>
          <w:szCs w:val="24"/>
        </w:rPr>
        <w:t xml:space="preserve">sredstava na </w:t>
      </w:r>
      <w:r w:rsidR="00EB145B">
        <w:rPr>
          <w:rFonts w:ascii="Calibri" w:hAnsi="Calibri" w:cs="Calibri"/>
          <w:sz w:val="24"/>
          <w:szCs w:val="24"/>
        </w:rPr>
        <w:t xml:space="preserve">poslovnom </w:t>
      </w:r>
      <w:r w:rsidR="00437949" w:rsidRPr="003857F6">
        <w:rPr>
          <w:rFonts w:ascii="Calibri" w:hAnsi="Calibri" w:cs="Calibri"/>
          <w:sz w:val="24"/>
          <w:szCs w:val="24"/>
        </w:rPr>
        <w:t>računu</w:t>
      </w:r>
      <w:r w:rsidR="005D34E8" w:rsidRPr="003857F6">
        <w:rPr>
          <w:rFonts w:ascii="Calibri" w:hAnsi="Calibri" w:cs="Calibri"/>
          <w:sz w:val="24"/>
          <w:szCs w:val="24"/>
        </w:rPr>
        <w:t>.</w:t>
      </w:r>
    </w:p>
    <w:p w:rsidR="002D4A92" w:rsidRDefault="009C6C26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D4A92">
        <w:rPr>
          <w:rFonts w:ascii="Calibri" w:hAnsi="Calibri" w:cs="Calibri"/>
          <w:sz w:val="24"/>
          <w:szCs w:val="24"/>
        </w:rPr>
        <w:t xml:space="preserve">Prihodi po posebnim propisima iznose </w:t>
      </w:r>
      <w:r w:rsidR="00B8032D" w:rsidRPr="002D4A92">
        <w:rPr>
          <w:rFonts w:ascii="Calibri" w:hAnsi="Calibri" w:cs="Calibri"/>
          <w:sz w:val="24"/>
          <w:szCs w:val="24"/>
        </w:rPr>
        <w:t xml:space="preserve">4.285,10 eura. Izvršenje je 329,62%. </w:t>
      </w:r>
      <w:r w:rsidR="00AE22F3">
        <w:rPr>
          <w:rFonts w:ascii="Calibri" w:hAnsi="Calibri" w:cs="Calibri"/>
          <w:sz w:val="24"/>
          <w:szCs w:val="24"/>
        </w:rPr>
        <w:t xml:space="preserve">Uključuju ostale prihode za posebne namjene u iznosu od 2.167,60 eur i prihode s naskova osiguranja 2.117,50 eur. </w:t>
      </w:r>
      <w:r w:rsidR="002D4A92" w:rsidRPr="002D4A92">
        <w:rPr>
          <w:rFonts w:ascii="Calibri" w:hAnsi="Calibri" w:cs="Calibri"/>
          <w:sz w:val="24"/>
          <w:szCs w:val="24"/>
        </w:rPr>
        <w:t>Do značajnijeg povećanja došlo je zbog ostvarenih prihoda od naknade za neisporučene artikle u ugovorenom periodu</w:t>
      </w:r>
      <w:r w:rsidR="00EB145B">
        <w:rPr>
          <w:rFonts w:ascii="Calibri" w:hAnsi="Calibri" w:cs="Calibri"/>
          <w:sz w:val="24"/>
          <w:szCs w:val="24"/>
        </w:rPr>
        <w:t xml:space="preserve"> i prihoda za udžbenike učenika strojarskog nastavnog programa</w:t>
      </w:r>
    </w:p>
    <w:p w:rsidR="00F30468" w:rsidRPr="002D4A92" w:rsidRDefault="00F30468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D4A92">
        <w:rPr>
          <w:rFonts w:ascii="Calibri" w:hAnsi="Calibri" w:cs="Calibri"/>
          <w:sz w:val="24"/>
          <w:szCs w:val="24"/>
        </w:rPr>
        <w:t xml:space="preserve">Prihodi od prodaje proizvoda i robe te pruženih usluga su </w:t>
      </w:r>
      <w:r w:rsidR="002D4A92">
        <w:rPr>
          <w:rFonts w:ascii="Calibri" w:hAnsi="Calibri" w:cs="Calibri"/>
          <w:sz w:val="24"/>
          <w:szCs w:val="24"/>
        </w:rPr>
        <w:t>34.780,48 eur</w:t>
      </w:r>
      <w:r w:rsidRPr="002D4A92">
        <w:rPr>
          <w:rFonts w:ascii="Calibri" w:hAnsi="Calibri" w:cs="Calibri"/>
          <w:sz w:val="24"/>
          <w:szCs w:val="24"/>
        </w:rPr>
        <w:t xml:space="preserve"> i ostvareni su </w:t>
      </w:r>
      <w:r w:rsidR="002D4A92">
        <w:rPr>
          <w:rFonts w:ascii="Calibri" w:hAnsi="Calibri" w:cs="Calibri"/>
          <w:sz w:val="24"/>
          <w:szCs w:val="24"/>
        </w:rPr>
        <w:t>96,61</w:t>
      </w:r>
      <w:r w:rsidRPr="002D4A92">
        <w:rPr>
          <w:rFonts w:ascii="Calibri" w:hAnsi="Calibri" w:cs="Calibri"/>
          <w:sz w:val="24"/>
          <w:szCs w:val="24"/>
        </w:rPr>
        <w:t>%. Planirani su viši prihodi od obrazovanja odraslih od ostvarenih.</w:t>
      </w:r>
    </w:p>
    <w:p w:rsidR="00F30468" w:rsidRPr="003857F6" w:rsidRDefault="00F30468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lastRenderedPageBreak/>
        <w:t xml:space="preserve">Donacije su </w:t>
      </w:r>
      <w:r w:rsidR="002D4A92">
        <w:rPr>
          <w:rFonts w:ascii="Calibri" w:hAnsi="Calibri" w:cs="Calibri"/>
          <w:sz w:val="24"/>
          <w:szCs w:val="24"/>
        </w:rPr>
        <w:t xml:space="preserve">6.970,81 eur. Njihovo izvršenje </w:t>
      </w:r>
      <w:r w:rsidR="004270CF">
        <w:rPr>
          <w:rFonts w:ascii="Calibri" w:hAnsi="Calibri" w:cs="Calibri"/>
          <w:sz w:val="24"/>
          <w:szCs w:val="24"/>
        </w:rPr>
        <w:t>je 79,21%. Planirane su donacije</w:t>
      </w:r>
      <w:r w:rsidR="002D4A92">
        <w:rPr>
          <w:rFonts w:ascii="Calibri" w:hAnsi="Calibri" w:cs="Calibri"/>
          <w:sz w:val="24"/>
          <w:szCs w:val="24"/>
        </w:rPr>
        <w:t xml:space="preserve"> od </w:t>
      </w:r>
      <w:r w:rsidR="00293915">
        <w:rPr>
          <w:rFonts w:ascii="Calibri" w:hAnsi="Calibri" w:cs="Calibri"/>
          <w:sz w:val="24"/>
          <w:szCs w:val="24"/>
        </w:rPr>
        <w:t>lokalnih</w:t>
      </w:r>
      <w:r w:rsidRPr="003857F6">
        <w:rPr>
          <w:rFonts w:ascii="Calibri" w:hAnsi="Calibri" w:cs="Calibri"/>
          <w:sz w:val="24"/>
          <w:szCs w:val="24"/>
        </w:rPr>
        <w:t xml:space="preserve"> </w:t>
      </w:r>
      <w:r w:rsidR="002D4A92">
        <w:rPr>
          <w:rFonts w:ascii="Calibri" w:hAnsi="Calibri" w:cs="Calibri"/>
          <w:sz w:val="24"/>
          <w:szCs w:val="24"/>
        </w:rPr>
        <w:t>ugostitelja za sufinanciranje ugostiteljskog praktikuma Škole, me</w:t>
      </w:r>
      <w:r w:rsidR="004270CF">
        <w:rPr>
          <w:rFonts w:ascii="Calibri" w:hAnsi="Calibri" w:cs="Calibri"/>
          <w:sz w:val="24"/>
          <w:szCs w:val="24"/>
        </w:rPr>
        <w:t>đutim neki od njih su donacije d</w:t>
      </w:r>
      <w:r w:rsidR="002D4A92">
        <w:rPr>
          <w:rFonts w:ascii="Calibri" w:hAnsi="Calibri" w:cs="Calibri"/>
          <w:sz w:val="24"/>
          <w:szCs w:val="24"/>
        </w:rPr>
        <w:t>označili početkom siječnja 2024. godine.</w:t>
      </w:r>
    </w:p>
    <w:p w:rsidR="00F30468" w:rsidRDefault="00F30468" w:rsidP="00B1580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Prihodi od nadležnog proračuna </w:t>
      </w:r>
      <w:r w:rsidR="00D448A5" w:rsidRPr="003857F6">
        <w:rPr>
          <w:rFonts w:ascii="Calibri" w:hAnsi="Calibri" w:cs="Calibri"/>
          <w:sz w:val="24"/>
          <w:szCs w:val="24"/>
        </w:rPr>
        <w:t xml:space="preserve">iznose </w:t>
      </w:r>
      <w:r w:rsidR="002D4A92">
        <w:rPr>
          <w:rFonts w:ascii="Calibri" w:hAnsi="Calibri" w:cs="Calibri"/>
          <w:sz w:val="24"/>
          <w:szCs w:val="24"/>
        </w:rPr>
        <w:t>181.218,09 eur</w:t>
      </w:r>
      <w:r w:rsidR="00D448A5" w:rsidRPr="003857F6">
        <w:rPr>
          <w:rFonts w:ascii="Calibri" w:hAnsi="Calibri" w:cs="Calibri"/>
          <w:sz w:val="24"/>
          <w:szCs w:val="24"/>
        </w:rPr>
        <w:t xml:space="preserve">.  </w:t>
      </w:r>
      <w:r w:rsidR="002D4A92">
        <w:rPr>
          <w:rFonts w:ascii="Calibri" w:hAnsi="Calibri" w:cs="Calibri"/>
          <w:sz w:val="24"/>
          <w:szCs w:val="24"/>
        </w:rPr>
        <w:t>Izvrš</w:t>
      </w:r>
      <w:r w:rsidR="00D448A5" w:rsidRPr="003857F6">
        <w:rPr>
          <w:rFonts w:ascii="Calibri" w:hAnsi="Calibri" w:cs="Calibri"/>
          <w:sz w:val="24"/>
          <w:szCs w:val="24"/>
        </w:rPr>
        <w:t xml:space="preserve">enje plana je </w:t>
      </w:r>
      <w:r w:rsidR="002D4A92">
        <w:rPr>
          <w:rFonts w:ascii="Calibri" w:hAnsi="Calibri" w:cs="Calibri"/>
          <w:sz w:val="24"/>
          <w:szCs w:val="24"/>
        </w:rPr>
        <w:t>87,69</w:t>
      </w:r>
      <w:r w:rsidR="00D448A5" w:rsidRPr="003857F6">
        <w:rPr>
          <w:rFonts w:ascii="Calibri" w:hAnsi="Calibri" w:cs="Calibri"/>
          <w:sz w:val="24"/>
          <w:szCs w:val="24"/>
        </w:rPr>
        <w:t>%.</w:t>
      </w:r>
      <w:r w:rsidR="002A2FA7">
        <w:rPr>
          <w:rFonts w:ascii="Calibri" w:hAnsi="Calibri" w:cs="Calibri"/>
          <w:sz w:val="24"/>
          <w:szCs w:val="24"/>
        </w:rPr>
        <w:t xml:space="preserve"> </w:t>
      </w:r>
      <w:r w:rsidR="00EB145B">
        <w:rPr>
          <w:rFonts w:ascii="Calibri" w:hAnsi="Calibri" w:cs="Calibri"/>
          <w:sz w:val="24"/>
          <w:szCs w:val="24"/>
        </w:rPr>
        <w:t>N</w:t>
      </w:r>
      <w:r w:rsidR="002A2FA7">
        <w:rPr>
          <w:rFonts w:ascii="Calibri" w:hAnsi="Calibri" w:cs="Calibri"/>
          <w:sz w:val="24"/>
          <w:szCs w:val="24"/>
        </w:rPr>
        <w:t>iže ostvarenje plana realizirano je na programu sufinanciranje rada pomoćnika u nastavi.</w:t>
      </w:r>
    </w:p>
    <w:p w:rsidR="005923FF" w:rsidRPr="003857F6" w:rsidRDefault="002A2FA7" w:rsidP="00C53D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od prodaje nefinancijske imovine su 140,70 eura i njihovo izvršenje je 7,04%. U cjelosti su p</w:t>
      </w:r>
      <w:r w:rsidR="00D448A5" w:rsidRPr="002A2FA7">
        <w:rPr>
          <w:rFonts w:ascii="Calibri" w:hAnsi="Calibri" w:cs="Calibri"/>
          <w:sz w:val="24"/>
          <w:szCs w:val="24"/>
        </w:rPr>
        <w:t xml:space="preserve">rihod od prodaje građevinskih objekata. </w:t>
      </w:r>
      <w:r>
        <w:rPr>
          <w:rFonts w:ascii="Calibri" w:hAnsi="Calibri" w:cs="Calibri"/>
          <w:sz w:val="24"/>
          <w:szCs w:val="24"/>
        </w:rPr>
        <w:t>Planirani su u iznosu od 2.000,</w:t>
      </w:r>
      <w:r w:rsidR="009E178E">
        <w:rPr>
          <w:rFonts w:ascii="Calibri" w:hAnsi="Calibri" w:cs="Calibri"/>
          <w:sz w:val="24"/>
          <w:szCs w:val="24"/>
        </w:rPr>
        <w:t>00 eur zbog očekivanih prihoda od osiguravajuće kuće.</w:t>
      </w:r>
    </w:p>
    <w:p w:rsidR="009A0492" w:rsidRPr="003857F6" w:rsidRDefault="009A0492" w:rsidP="009A0492">
      <w:pPr>
        <w:rPr>
          <w:rFonts w:ascii="Calibri" w:hAnsi="Calibri" w:cs="Calibri"/>
          <w:b/>
          <w:sz w:val="28"/>
          <w:szCs w:val="28"/>
        </w:rPr>
      </w:pPr>
      <w:r w:rsidRPr="003857F6">
        <w:rPr>
          <w:rFonts w:ascii="Calibri" w:hAnsi="Calibri" w:cs="Calibri"/>
          <w:b/>
          <w:sz w:val="28"/>
          <w:szCs w:val="28"/>
        </w:rPr>
        <w:t>Ukupni rashodi</w:t>
      </w:r>
    </w:p>
    <w:p w:rsidR="009A0492" w:rsidRPr="003857F6" w:rsidRDefault="009A0492" w:rsidP="009A0492">
      <w:p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Ukupni rashodi </w:t>
      </w:r>
      <w:r w:rsidR="00C22E55">
        <w:rPr>
          <w:rFonts w:ascii="Calibri" w:hAnsi="Calibri" w:cs="Calibri"/>
          <w:sz w:val="24"/>
          <w:szCs w:val="24"/>
        </w:rPr>
        <w:t xml:space="preserve">poslovanja </w:t>
      </w:r>
      <w:r w:rsidRPr="003857F6">
        <w:rPr>
          <w:rFonts w:ascii="Calibri" w:hAnsi="Calibri" w:cs="Calibri"/>
          <w:sz w:val="24"/>
          <w:szCs w:val="24"/>
        </w:rPr>
        <w:t>u 202</w:t>
      </w:r>
      <w:r w:rsidR="00C22E55">
        <w:rPr>
          <w:rFonts w:ascii="Calibri" w:hAnsi="Calibri" w:cs="Calibri"/>
          <w:sz w:val="24"/>
          <w:szCs w:val="24"/>
        </w:rPr>
        <w:t>3</w:t>
      </w:r>
      <w:r w:rsidRPr="003857F6">
        <w:rPr>
          <w:rFonts w:ascii="Calibri" w:hAnsi="Calibri" w:cs="Calibri"/>
          <w:sz w:val="24"/>
          <w:szCs w:val="24"/>
        </w:rPr>
        <w:t xml:space="preserve">. godini iznose </w:t>
      </w:r>
      <w:r w:rsidR="00C22E55">
        <w:rPr>
          <w:rFonts w:ascii="Calibri" w:hAnsi="Calibri" w:cs="Calibri"/>
          <w:sz w:val="24"/>
          <w:szCs w:val="24"/>
        </w:rPr>
        <w:t>1.550.444,78 eur</w:t>
      </w:r>
      <w:r w:rsidR="004270CF">
        <w:rPr>
          <w:rFonts w:ascii="Calibri" w:hAnsi="Calibri" w:cs="Calibri"/>
          <w:sz w:val="24"/>
          <w:szCs w:val="24"/>
        </w:rPr>
        <w:t xml:space="preserve">. Izvršenje </w:t>
      </w:r>
      <w:r w:rsidRPr="003857F6">
        <w:rPr>
          <w:rFonts w:ascii="Calibri" w:hAnsi="Calibri" w:cs="Calibri"/>
          <w:sz w:val="24"/>
          <w:szCs w:val="24"/>
        </w:rPr>
        <w:t xml:space="preserve">plana </w:t>
      </w:r>
      <w:r w:rsidR="004270CF">
        <w:rPr>
          <w:rFonts w:ascii="Calibri" w:hAnsi="Calibri" w:cs="Calibri"/>
          <w:sz w:val="24"/>
          <w:szCs w:val="24"/>
        </w:rPr>
        <w:t xml:space="preserve">je </w:t>
      </w:r>
      <w:r w:rsidR="00C22E55">
        <w:rPr>
          <w:rFonts w:ascii="Calibri" w:hAnsi="Calibri" w:cs="Calibri"/>
          <w:sz w:val="24"/>
          <w:szCs w:val="24"/>
        </w:rPr>
        <w:t>88,24</w:t>
      </w:r>
      <w:r w:rsidRPr="003857F6">
        <w:rPr>
          <w:rFonts w:ascii="Calibri" w:hAnsi="Calibri" w:cs="Calibri"/>
          <w:sz w:val="24"/>
          <w:szCs w:val="24"/>
        </w:rPr>
        <w:t xml:space="preserve">%. Unutar rashoda </w:t>
      </w:r>
      <w:r w:rsidR="00C22E55">
        <w:rPr>
          <w:rFonts w:ascii="Calibri" w:hAnsi="Calibri" w:cs="Calibri"/>
          <w:sz w:val="24"/>
          <w:szCs w:val="24"/>
        </w:rPr>
        <w:t xml:space="preserve">poslovanja </w:t>
      </w:r>
      <w:r w:rsidRPr="003857F6">
        <w:rPr>
          <w:rFonts w:ascii="Calibri" w:hAnsi="Calibri" w:cs="Calibri"/>
          <w:sz w:val="24"/>
          <w:szCs w:val="24"/>
        </w:rPr>
        <w:t>ostvareni su slijedeći rashodi:</w:t>
      </w:r>
    </w:p>
    <w:p w:rsidR="00C22E55" w:rsidRDefault="002E5C24" w:rsidP="0018141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22E55">
        <w:rPr>
          <w:rFonts w:ascii="Calibri" w:hAnsi="Calibri" w:cs="Calibri"/>
          <w:sz w:val="24"/>
          <w:szCs w:val="24"/>
        </w:rPr>
        <w:t xml:space="preserve">Rashodi za plaće iznose </w:t>
      </w:r>
      <w:r w:rsidR="00C22E55" w:rsidRPr="00C22E55">
        <w:rPr>
          <w:rFonts w:ascii="Calibri" w:hAnsi="Calibri" w:cs="Calibri"/>
          <w:sz w:val="24"/>
          <w:szCs w:val="24"/>
        </w:rPr>
        <w:t>1.035.343,37 eur te je njihovo izvrš</w:t>
      </w:r>
      <w:r w:rsidRPr="00C22E55">
        <w:rPr>
          <w:rFonts w:ascii="Calibri" w:hAnsi="Calibri" w:cs="Calibri"/>
          <w:sz w:val="24"/>
          <w:szCs w:val="24"/>
        </w:rPr>
        <w:t>enje 9</w:t>
      </w:r>
      <w:r w:rsidR="00C22E55" w:rsidRPr="00C22E55">
        <w:rPr>
          <w:rFonts w:ascii="Calibri" w:hAnsi="Calibri" w:cs="Calibri"/>
          <w:sz w:val="24"/>
          <w:szCs w:val="24"/>
        </w:rPr>
        <w:t>7</w:t>
      </w:r>
      <w:r w:rsidRPr="00C22E55">
        <w:rPr>
          <w:rFonts w:ascii="Calibri" w:hAnsi="Calibri" w:cs="Calibri"/>
          <w:sz w:val="24"/>
          <w:szCs w:val="24"/>
        </w:rPr>
        <w:t>,</w:t>
      </w:r>
      <w:r w:rsidR="00C22E55" w:rsidRPr="00C22E55">
        <w:rPr>
          <w:rFonts w:ascii="Calibri" w:hAnsi="Calibri" w:cs="Calibri"/>
          <w:sz w:val="24"/>
          <w:szCs w:val="24"/>
        </w:rPr>
        <w:t>6</w:t>
      </w:r>
      <w:r w:rsidRPr="00C22E55">
        <w:rPr>
          <w:rFonts w:ascii="Calibri" w:hAnsi="Calibri" w:cs="Calibri"/>
          <w:sz w:val="24"/>
          <w:szCs w:val="24"/>
        </w:rPr>
        <w:t xml:space="preserve">6%. </w:t>
      </w:r>
    </w:p>
    <w:p w:rsidR="002E5C24" w:rsidRPr="00C22E55" w:rsidRDefault="002E5C24" w:rsidP="0018141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22E55">
        <w:rPr>
          <w:rFonts w:ascii="Calibri" w:hAnsi="Calibri" w:cs="Calibri"/>
          <w:sz w:val="24"/>
          <w:szCs w:val="24"/>
        </w:rPr>
        <w:t xml:space="preserve">Ostali rashodi za zaposlene su </w:t>
      </w:r>
      <w:r w:rsidR="00C22E55">
        <w:rPr>
          <w:rFonts w:ascii="Calibri" w:hAnsi="Calibri" w:cs="Calibri"/>
          <w:sz w:val="24"/>
          <w:szCs w:val="24"/>
        </w:rPr>
        <w:t>51.869,72 eur</w:t>
      </w:r>
      <w:r w:rsidRPr="00C22E55">
        <w:rPr>
          <w:rFonts w:ascii="Calibri" w:hAnsi="Calibri" w:cs="Calibri"/>
          <w:sz w:val="24"/>
          <w:szCs w:val="24"/>
        </w:rPr>
        <w:t xml:space="preserve">. </w:t>
      </w:r>
      <w:r w:rsidR="00C22E55">
        <w:rPr>
          <w:rFonts w:ascii="Calibri" w:hAnsi="Calibri" w:cs="Calibri"/>
          <w:sz w:val="24"/>
          <w:szCs w:val="24"/>
        </w:rPr>
        <w:t>Izvrš</w:t>
      </w:r>
      <w:r w:rsidRPr="00C22E55">
        <w:rPr>
          <w:rFonts w:ascii="Calibri" w:hAnsi="Calibri" w:cs="Calibri"/>
          <w:sz w:val="24"/>
          <w:szCs w:val="24"/>
        </w:rPr>
        <w:t>enje je 8</w:t>
      </w:r>
      <w:r w:rsidR="00C22E55">
        <w:rPr>
          <w:rFonts w:ascii="Calibri" w:hAnsi="Calibri" w:cs="Calibri"/>
          <w:sz w:val="24"/>
          <w:szCs w:val="24"/>
        </w:rPr>
        <w:t>1</w:t>
      </w:r>
      <w:r w:rsidRPr="00C22E55">
        <w:rPr>
          <w:rFonts w:ascii="Calibri" w:hAnsi="Calibri" w:cs="Calibri"/>
          <w:sz w:val="24"/>
          <w:szCs w:val="24"/>
        </w:rPr>
        <w:t>,</w:t>
      </w:r>
      <w:r w:rsidR="00C22E55">
        <w:rPr>
          <w:rFonts w:ascii="Calibri" w:hAnsi="Calibri" w:cs="Calibri"/>
          <w:sz w:val="24"/>
          <w:szCs w:val="24"/>
        </w:rPr>
        <w:t>15</w:t>
      </w:r>
      <w:r w:rsidR="00293915">
        <w:rPr>
          <w:rFonts w:ascii="Calibri" w:hAnsi="Calibri" w:cs="Calibri"/>
          <w:sz w:val="24"/>
          <w:szCs w:val="24"/>
        </w:rPr>
        <w:t>%.</w:t>
      </w:r>
      <w:r w:rsidRPr="00C22E55">
        <w:rPr>
          <w:rFonts w:ascii="Calibri" w:hAnsi="Calibri" w:cs="Calibri"/>
          <w:sz w:val="24"/>
          <w:szCs w:val="24"/>
        </w:rPr>
        <w:t xml:space="preserve"> </w:t>
      </w:r>
      <w:r w:rsidR="00293915">
        <w:rPr>
          <w:rFonts w:ascii="Calibri" w:hAnsi="Calibri" w:cs="Calibri"/>
          <w:sz w:val="24"/>
          <w:szCs w:val="24"/>
        </w:rPr>
        <w:t>U</w:t>
      </w:r>
      <w:r w:rsidRPr="00C22E55">
        <w:rPr>
          <w:rFonts w:ascii="Calibri" w:hAnsi="Calibri" w:cs="Calibri"/>
          <w:sz w:val="24"/>
          <w:szCs w:val="24"/>
        </w:rPr>
        <w:t xml:space="preserve">ključuju nagrade, darove, otpremnine, pomoći, Božićnicu i Regres za zaposlenike. Ostvarenje </w:t>
      </w:r>
      <w:r w:rsidR="00181412" w:rsidRPr="00C22E55">
        <w:rPr>
          <w:rFonts w:ascii="Calibri" w:hAnsi="Calibri" w:cs="Calibri"/>
          <w:sz w:val="24"/>
          <w:szCs w:val="24"/>
        </w:rPr>
        <w:t>je manje od plana jer su planirani veći rashodi za pomoći</w:t>
      </w:r>
      <w:r w:rsidR="00202101" w:rsidRPr="00C22E55">
        <w:rPr>
          <w:rFonts w:ascii="Calibri" w:hAnsi="Calibri" w:cs="Calibri"/>
          <w:sz w:val="24"/>
          <w:szCs w:val="24"/>
        </w:rPr>
        <w:t xml:space="preserve"> budući je njih teško predvidjeti</w:t>
      </w:r>
      <w:r w:rsidR="00181412" w:rsidRPr="00C22E55">
        <w:rPr>
          <w:rFonts w:ascii="Calibri" w:hAnsi="Calibri" w:cs="Calibri"/>
          <w:sz w:val="24"/>
          <w:szCs w:val="24"/>
        </w:rPr>
        <w:t>.</w:t>
      </w:r>
    </w:p>
    <w:p w:rsidR="00D448A5" w:rsidRPr="003857F6" w:rsidRDefault="00181412" w:rsidP="00C22E5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Doprinosi na plaće iznose </w:t>
      </w:r>
      <w:r w:rsidR="009D0544">
        <w:rPr>
          <w:rFonts w:ascii="Calibri" w:hAnsi="Calibri" w:cs="Calibri"/>
          <w:sz w:val="24"/>
          <w:szCs w:val="24"/>
        </w:rPr>
        <w:t>171.582,58 eur, njihovo izvrš</w:t>
      </w:r>
      <w:r w:rsidRPr="003857F6">
        <w:rPr>
          <w:rFonts w:ascii="Calibri" w:hAnsi="Calibri" w:cs="Calibri"/>
          <w:sz w:val="24"/>
          <w:szCs w:val="24"/>
        </w:rPr>
        <w:t xml:space="preserve">enje plana je  </w:t>
      </w:r>
      <w:r w:rsidR="009D0544">
        <w:rPr>
          <w:rFonts w:ascii="Calibri" w:hAnsi="Calibri" w:cs="Calibri"/>
          <w:sz w:val="24"/>
          <w:szCs w:val="24"/>
        </w:rPr>
        <w:t>93,87</w:t>
      </w:r>
      <w:r w:rsidRPr="003857F6">
        <w:rPr>
          <w:rFonts w:ascii="Calibri" w:hAnsi="Calibri" w:cs="Calibri"/>
          <w:sz w:val="24"/>
          <w:szCs w:val="24"/>
        </w:rPr>
        <w:t>%</w:t>
      </w:r>
      <w:r w:rsidR="009D0544">
        <w:rPr>
          <w:rFonts w:ascii="Calibri" w:hAnsi="Calibri" w:cs="Calibri"/>
          <w:sz w:val="24"/>
          <w:szCs w:val="24"/>
        </w:rPr>
        <w:t xml:space="preserve"> plana</w:t>
      </w:r>
      <w:r w:rsidRPr="003857F6">
        <w:rPr>
          <w:rFonts w:ascii="Calibri" w:hAnsi="Calibri" w:cs="Calibri"/>
          <w:sz w:val="24"/>
          <w:szCs w:val="24"/>
        </w:rPr>
        <w:t>. Budući se obračunavaju na plaće i oporezive naknade ovise o ostvarenju istih.</w:t>
      </w:r>
    </w:p>
    <w:p w:rsidR="007731CC" w:rsidRPr="003857F6" w:rsidRDefault="00181412" w:rsidP="00C22E5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Naknade troškova zaposlenima su </w:t>
      </w:r>
      <w:r w:rsidR="009D0544">
        <w:rPr>
          <w:rFonts w:ascii="Calibri" w:hAnsi="Calibri" w:cs="Calibri"/>
          <w:sz w:val="24"/>
          <w:szCs w:val="24"/>
        </w:rPr>
        <w:t>86.978,92 eur</w:t>
      </w:r>
      <w:r w:rsidRPr="003857F6">
        <w:rPr>
          <w:rFonts w:ascii="Calibri" w:hAnsi="Calibri" w:cs="Calibri"/>
          <w:sz w:val="24"/>
          <w:szCs w:val="24"/>
        </w:rPr>
        <w:t>. Uključuju troškove službenih putovanja 35.</w:t>
      </w:r>
      <w:r w:rsidR="006665B9">
        <w:rPr>
          <w:rFonts w:ascii="Calibri" w:hAnsi="Calibri" w:cs="Calibri"/>
          <w:sz w:val="24"/>
          <w:szCs w:val="24"/>
        </w:rPr>
        <w:t>540,23 eur</w:t>
      </w:r>
      <w:r w:rsidRPr="003857F6">
        <w:rPr>
          <w:rFonts w:ascii="Calibri" w:hAnsi="Calibri" w:cs="Calibri"/>
          <w:sz w:val="24"/>
          <w:szCs w:val="24"/>
        </w:rPr>
        <w:t xml:space="preserve">, naknadu za prijevoz </w:t>
      </w:r>
      <w:r w:rsidR="006665B9">
        <w:rPr>
          <w:rFonts w:ascii="Calibri" w:hAnsi="Calibri" w:cs="Calibri"/>
          <w:sz w:val="24"/>
          <w:szCs w:val="24"/>
        </w:rPr>
        <w:t xml:space="preserve">40.333,26 eur i </w:t>
      </w:r>
      <w:r w:rsidRPr="003857F6">
        <w:rPr>
          <w:rFonts w:ascii="Calibri" w:hAnsi="Calibri" w:cs="Calibri"/>
          <w:sz w:val="24"/>
          <w:szCs w:val="24"/>
        </w:rPr>
        <w:t xml:space="preserve">stručno usavršavanje zaposlenika  </w:t>
      </w:r>
      <w:r w:rsidR="006665B9">
        <w:rPr>
          <w:rFonts w:ascii="Calibri" w:hAnsi="Calibri" w:cs="Calibri"/>
          <w:sz w:val="24"/>
          <w:szCs w:val="24"/>
        </w:rPr>
        <w:t>11.105,43 eur</w:t>
      </w:r>
      <w:r w:rsidRPr="003857F6">
        <w:rPr>
          <w:rFonts w:ascii="Calibri" w:hAnsi="Calibri" w:cs="Calibri"/>
          <w:sz w:val="24"/>
          <w:szCs w:val="24"/>
        </w:rPr>
        <w:t xml:space="preserve">. </w:t>
      </w:r>
      <w:r w:rsidR="006665B9">
        <w:rPr>
          <w:rFonts w:ascii="Calibri" w:hAnsi="Calibri" w:cs="Calibri"/>
          <w:sz w:val="24"/>
          <w:szCs w:val="24"/>
        </w:rPr>
        <w:t xml:space="preserve">Izvršenje </w:t>
      </w:r>
      <w:r w:rsidRPr="003857F6">
        <w:rPr>
          <w:rFonts w:ascii="Calibri" w:hAnsi="Calibri" w:cs="Calibri"/>
          <w:sz w:val="24"/>
          <w:szCs w:val="24"/>
        </w:rPr>
        <w:t xml:space="preserve">ovih naknada je </w:t>
      </w:r>
      <w:r w:rsidR="006665B9">
        <w:rPr>
          <w:rFonts w:ascii="Calibri" w:hAnsi="Calibri" w:cs="Calibri"/>
          <w:sz w:val="24"/>
          <w:szCs w:val="24"/>
        </w:rPr>
        <w:t>48,99</w:t>
      </w:r>
      <w:r w:rsidR="007731CC" w:rsidRPr="003857F6">
        <w:rPr>
          <w:rFonts w:ascii="Calibri" w:hAnsi="Calibri" w:cs="Calibri"/>
          <w:sz w:val="24"/>
          <w:szCs w:val="24"/>
        </w:rPr>
        <w:t xml:space="preserve">% od plana. </w:t>
      </w:r>
      <w:r w:rsidR="006665B9">
        <w:rPr>
          <w:rFonts w:ascii="Calibri" w:hAnsi="Calibri" w:cs="Calibri"/>
          <w:sz w:val="24"/>
          <w:szCs w:val="24"/>
        </w:rPr>
        <w:t>Nisko izvršenje plana rezultiralo je neostvarenjem planiranih</w:t>
      </w:r>
      <w:r w:rsidR="007731CC" w:rsidRPr="003857F6">
        <w:rPr>
          <w:rFonts w:ascii="Calibri" w:hAnsi="Calibri" w:cs="Calibri"/>
          <w:sz w:val="24"/>
          <w:szCs w:val="24"/>
        </w:rPr>
        <w:t xml:space="preserve"> službenih putovanja </w:t>
      </w:r>
      <w:r w:rsidR="006665B9">
        <w:rPr>
          <w:rFonts w:ascii="Calibri" w:hAnsi="Calibri" w:cs="Calibri"/>
          <w:sz w:val="24"/>
          <w:szCs w:val="24"/>
        </w:rPr>
        <w:t>i edukacija u sklopu EU projekata. N</w:t>
      </w:r>
      <w:r w:rsidR="007731CC" w:rsidRPr="003857F6">
        <w:rPr>
          <w:rFonts w:ascii="Calibri" w:hAnsi="Calibri" w:cs="Calibri"/>
          <w:sz w:val="24"/>
          <w:szCs w:val="24"/>
        </w:rPr>
        <w:t xml:space="preserve">aknade za prijevoz ostvarene </w:t>
      </w:r>
      <w:r w:rsidR="006665B9">
        <w:rPr>
          <w:rFonts w:ascii="Calibri" w:hAnsi="Calibri" w:cs="Calibri"/>
          <w:sz w:val="24"/>
          <w:szCs w:val="24"/>
        </w:rPr>
        <w:t>su 95,06%. Ostvarenje je nešto niže od plana radi promjena iznosa naknade sukladno oscilacijama cijene goriva.</w:t>
      </w:r>
    </w:p>
    <w:p w:rsidR="0051285B" w:rsidRDefault="007731CC" w:rsidP="00C22E5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1285B">
        <w:rPr>
          <w:rFonts w:ascii="Calibri" w:hAnsi="Calibri" w:cs="Calibri"/>
          <w:sz w:val="24"/>
          <w:szCs w:val="24"/>
        </w:rPr>
        <w:t xml:space="preserve">Rashodi za materijal i energiju iznose </w:t>
      </w:r>
      <w:r w:rsidR="006665B9" w:rsidRPr="0051285B">
        <w:rPr>
          <w:rFonts w:ascii="Calibri" w:hAnsi="Calibri" w:cs="Calibri"/>
          <w:sz w:val="24"/>
          <w:szCs w:val="24"/>
        </w:rPr>
        <w:t>114.229,27 eur</w:t>
      </w:r>
      <w:r w:rsidRPr="0051285B">
        <w:rPr>
          <w:rFonts w:ascii="Calibri" w:hAnsi="Calibri" w:cs="Calibri"/>
          <w:sz w:val="24"/>
          <w:szCs w:val="24"/>
        </w:rPr>
        <w:t>.</w:t>
      </w:r>
      <w:r w:rsidR="00503D7B" w:rsidRPr="0051285B">
        <w:rPr>
          <w:rFonts w:ascii="Calibri" w:hAnsi="Calibri" w:cs="Calibri"/>
          <w:sz w:val="24"/>
          <w:szCs w:val="24"/>
        </w:rPr>
        <w:t xml:space="preserve"> Uključu</w:t>
      </w:r>
      <w:r w:rsidR="006665B9" w:rsidRPr="0051285B">
        <w:rPr>
          <w:rFonts w:ascii="Calibri" w:hAnsi="Calibri" w:cs="Calibri"/>
          <w:sz w:val="24"/>
          <w:szCs w:val="24"/>
        </w:rPr>
        <w:t>ju troškove uredskog materijala, m</w:t>
      </w:r>
      <w:r w:rsidR="00503D7B" w:rsidRPr="0051285B">
        <w:rPr>
          <w:rFonts w:ascii="Calibri" w:hAnsi="Calibri" w:cs="Calibri"/>
          <w:sz w:val="24"/>
          <w:szCs w:val="24"/>
        </w:rPr>
        <w:t>aterijala i sirovina, energije, materijala i  dijelova za tekuće i investicijsko održavanje</w:t>
      </w:r>
      <w:r w:rsidR="006665B9" w:rsidRPr="0051285B">
        <w:rPr>
          <w:rFonts w:ascii="Calibri" w:hAnsi="Calibri" w:cs="Calibri"/>
          <w:sz w:val="24"/>
          <w:szCs w:val="24"/>
        </w:rPr>
        <w:t xml:space="preserve">, </w:t>
      </w:r>
      <w:r w:rsidR="00EB145B">
        <w:rPr>
          <w:rFonts w:ascii="Calibri" w:hAnsi="Calibri" w:cs="Calibri"/>
          <w:sz w:val="24"/>
          <w:szCs w:val="24"/>
        </w:rPr>
        <w:t>s</w:t>
      </w:r>
      <w:r w:rsidR="006665B9" w:rsidRPr="0051285B">
        <w:rPr>
          <w:rFonts w:ascii="Calibri" w:hAnsi="Calibri" w:cs="Calibri"/>
          <w:sz w:val="24"/>
          <w:szCs w:val="24"/>
        </w:rPr>
        <w:t>itnog inventara i autoguma, službene radne odjeće i obuće.</w:t>
      </w:r>
      <w:r w:rsidR="00503D7B" w:rsidRPr="0051285B">
        <w:rPr>
          <w:rFonts w:ascii="Calibri" w:hAnsi="Calibri" w:cs="Calibri"/>
          <w:sz w:val="24"/>
          <w:szCs w:val="24"/>
        </w:rPr>
        <w:t xml:space="preserve"> </w:t>
      </w:r>
      <w:r w:rsidR="006665B9" w:rsidRPr="0051285B">
        <w:rPr>
          <w:rFonts w:ascii="Calibri" w:hAnsi="Calibri" w:cs="Calibri"/>
          <w:sz w:val="24"/>
          <w:szCs w:val="24"/>
        </w:rPr>
        <w:t>Izvrš</w:t>
      </w:r>
      <w:r w:rsidR="00503D7B" w:rsidRPr="0051285B">
        <w:rPr>
          <w:rFonts w:ascii="Calibri" w:hAnsi="Calibri" w:cs="Calibri"/>
          <w:sz w:val="24"/>
          <w:szCs w:val="24"/>
        </w:rPr>
        <w:t xml:space="preserve">enje plana je </w:t>
      </w:r>
      <w:r w:rsidR="006665B9" w:rsidRPr="0051285B">
        <w:rPr>
          <w:rFonts w:ascii="Calibri" w:hAnsi="Calibri" w:cs="Calibri"/>
          <w:sz w:val="24"/>
          <w:szCs w:val="24"/>
        </w:rPr>
        <w:t>78,61</w:t>
      </w:r>
      <w:r w:rsidR="00503D7B" w:rsidRPr="0051285B">
        <w:rPr>
          <w:rFonts w:ascii="Calibri" w:hAnsi="Calibri" w:cs="Calibri"/>
          <w:sz w:val="24"/>
          <w:szCs w:val="24"/>
        </w:rPr>
        <w:t>%</w:t>
      </w:r>
      <w:r w:rsidR="00217A2F" w:rsidRPr="0051285B">
        <w:rPr>
          <w:rFonts w:ascii="Calibri" w:hAnsi="Calibri" w:cs="Calibri"/>
          <w:sz w:val="24"/>
          <w:szCs w:val="24"/>
        </w:rPr>
        <w:t xml:space="preserve">. Najmanje ostvarenje realizirano je na </w:t>
      </w:r>
      <w:r w:rsidR="0051285B" w:rsidRPr="0051285B">
        <w:rPr>
          <w:rFonts w:ascii="Calibri" w:hAnsi="Calibri" w:cs="Calibri"/>
          <w:sz w:val="24"/>
          <w:szCs w:val="24"/>
        </w:rPr>
        <w:t>troškovima radne odjeće i obuće, svega 30,19%. Planirana je nabava radne odjeće za ugostiteljski praktikum koja nije realizirana. Troškovi nabave sitnog inventara izvršeni su 140,98% u odnosu na plan radi dodatne nabave kroz projek</w:t>
      </w:r>
      <w:r w:rsidR="00217A2F" w:rsidRPr="0051285B">
        <w:rPr>
          <w:rFonts w:ascii="Calibri" w:hAnsi="Calibri" w:cs="Calibri"/>
          <w:sz w:val="24"/>
          <w:szCs w:val="24"/>
        </w:rPr>
        <w:t xml:space="preserve"> </w:t>
      </w:r>
      <w:r w:rsidR="0051285B">
        <w:rPr>
          <w:rFonts w:ascii="Calibri" w:hAnsi="Calibri" w:cs="Calibri"/>
          <w:sz w:val="24"/>
          <w:szCs w:val="24"/>
        </w:rPr>
        <w:t>MREŽA KOM5ENTNOSTI</w:t>
      </w:r>
    </w:p>
    <w:p w:rsidR="008E12AC" w:rsidRPr="0051285B" w:rsidRDefault="009D0F95" w:rsidP="00C22E5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453CF">
        <w:rPr>
          <w:rFonts w:ascii="Calibri" w:hAnsi="Calibri" w:cs="Calibri"/>
          <w:color w:val="000000" w:themeColor="text1"/>
          <w:sz w:val="24"/>
          <w:szCs w:val="24"/>
        </w:rPr>
        <w:t xml:space="preserve">Rashodi za usluge </w:t>
      </w:r>
      <w:r w:rsidRPr="0051285B">
        <w:rPr>
          <w:rFonts w:ascii="Calibri" w:hAnsi="Calibri" w:cs="Calibri"/>
          <w:sz w:val="24"/>
          <w:szCs w:val="24"/>
        </w:rPr>
        <w:t xml:space="preserve">iznose </w:t>
      </w:r>
      <w:r w:rsidR="003453CF">
        <w:rPr>
          <w:rFonts w:ascii="Calibri" w:hAnsi="Calibri" w:cs="Calibri"/>
          <w:sz w:val="24"/>
          <w:szCs w:val="24"/>
        </w:rPr>
        <w:t>81.473,20 eur</w:t>
      </w:r>
      <w:r w:rsidRPr="0051285B">
        <w:rPr>
          <w:rFonts w:ascii="Calibri" w:hAnsi="Calibri" w:cs="Calibri"/>
          <w:sz w:val="24"/>
          <w:szCs w:val="24"/>
        </w:rPr>
        <w:t xml:space="preserve"> i njihovo </w:t>
      </w:r>
      <w:r w:rsidR="003453CF">
        <w:rPr>
          <w:rFonts w:ascii="Calibri" w:hAnsi="Calibri" w:cs="Calibri"/>
          <w:sz w:val="24"/>
          <w:szCs w:val="24"/>
        </w:rPr>
        <w:t>izvrše</w:t>
      </w:r>
      <w:r w:rsidRPr="0051285B">
        <w:rPr>
          <w:rFonts w:ascii="Calibri" w:hAnsi="Calibri" w:cs="Calibri"/>
          <w:sz w:val="24"/>
          <w:szCs w:val="24"/>
        </w:rPr>
        <w:t xml:space="preserve">nje je </w:t>
      </w:r>
      <w:r w:rsidR="003453CF">
        <w:rPr>
          <w:rFonts w:ascii="Calibri" w:hAnsi="Calibri" w:cs="Calibri"/>
          <w:sz w:val="24"/>
          <w:szCs w:val="24"/>
        </w:rPr>
        <w:t>75,59</w:t>
      </w:r>
      <w:r w:rsidRPr="0051285B">
        <w:rPr>
          <w:rFonts w:ascii="Calibri" w:hAnsi="Calibri" w:cs="Calibri"/>
          <w:sz w:val="24"/>
          <w:szCs w:val="24"/>
        </w:rPr>
        <w:t>%</w:t>
      </w:r>
      <w:r w:rsidR="00876809">
        <w:rPr>
          <w:rFonts w:ascii="Calibri" w:hAnsi="Calibri" w:cs="Calibri"/>
          <w:sz w:val="24"/>
          <w:szCs w:val="24"/>
        </w:rPr>
        <w:t xml:space="preserve"> plana</w:t>
      </w:r>
      <w:r w:rsidRPr="0051285B">
        <w:rPr>
          <w:rFonts w:ascii="Calibri" w:hAnsi="Calibri" w:cs="Calibri"/>
          <w:sz w:val="24"/>
          <w:szCs w:val="24"/>
        </w:rPr>
        <w:t>. Uključuju: usluge telefona, pošte i prijevoza, usluge tekućeg i investicijskog održavanja</w:t>
      </w:r>
      <w:r w:rsidR="005923FF" w:rsidRPr="0051285B">
        <w:rPr>
          <w:rFonts w:ascii="Calibri" w:hAnsi="Calibri" w:cs="Calibri"/>
          <w:sz w:val="24"/>
          <w:szCs w:val="24"/>
        </w:rPr>
        <w:t>,</w:t>
      </w:r>
      <w:r w:rsidRPr="0051285B">
        <w:rPr>
          <w:rFonts w:ascii="Calibri" w:hAnsi="Calibri" w:cs="Calibri"/>
          <w:sz w:val="24"/>
          <w:szCs w:val="24"/>
        </w:rPr>
        <w:t xml:space="preserve">  komunalne usluge</w:t>
      </w:r>
      <w:r w:rsidR="003453CF">
        <w:rPr>
          <w:rFonts w:ascii="Calibri" w:hAnsi="Calibri" w:cs="Calibri"/>
          <w:sz w:val="24"/>
          <w:szCs w:val="24"/>
        </w:rPr>
        <w:t xml:space="preserve">, zakupnine i najamnine, </w:t>
      </w:r>
      <w:r w:rsidRPr="0051285B">
        <w:rPr>
          <w:rFonts w:ascii="Calibri" w:hAnsi="Calibri" w:cs="Calibri"/>
          <w:sz w:val="24"/>
          <w:szCs w:val="24"/>
        </w:rPr>
        <w:t>zdravstvene usluge</w:t>
      </w:r>
      <w:r w:rsidR="003453CF">
        <w:rPr>
          <w:rFonts w:ascii="Calibri" w:hAnsi="Calibri" w:cs="Calibri"/>
          <w:sz w:val="24"/>
          <w:szCs w:val="24"/>
        </w:rPr>
        <w:t>, intelektualne i osobne usluge, r</w:t>
      </w:r>
      <w:r w:rsidRPr="0051285B">
        <w:rPr>
          <w:rFonts w:ascii="Calibri" w:hAnsi="Calibri" w:cs="Calibri"/>
          <w:sz w:val="24"/>
          <w:szCs w:val="24"/>
        </w:rPr>
        <w:t>ačunalne usluge i ostale usluge.</w:t>
      </w:r>
      <w:r w:rsidR="00247278" w:rsidRPr="0051285B">
        <w:rPr>
          <w:rFonts w:ascii="Calibri" w:hAnsi="Calibri" w:cs="Calibri"/>
          <w:sz w:val="24"/>
          <w:szCs w:val="24"/>
        </w:rPr>
        <w:t xml:space="preserve"> Svi ovi rashodi su niži od planiranih. </w:t>
      </w:r>
      <w:r w:rsidR="003453CF">
        <w:rPr>
          <w:rFonts w:ascii="Calibri" w:hAnsi="Calibri" w:cs="Calibri"/>
          <w:sz w:val="24"/>
          <w:szCs w:val="24"/>
        </w:rPr>
        <w:t>Z</w:t>
      </w:r>
      <w:r w:rsidR="00247278" w:rsidRPr="0051285B">
        <w:rPr>
          <w:rFonts w:ascii="Calibri" w:hAnsi="Calibri" w:cs="Calibri"/>
          <w:sz w:val="24"/>
          <w:szCs w:val="24"/>
        </w:rPr>
        <w:t xml:space="preserve">bog </w:t>
      </w:r>
      <w:r w:rsidR="003453CF">
        <w:rPr>
          <w:rFonts w:ascii="Calibri" w:hAnsi="Calibri" w:cs="Calibri"/>
          <w:sz w:val="24"/>
          <w:szCs w:val="24"/>
        </w:rPr>
        <w:t xml:space="preserve">uvođenja eura i </w:t>
      </w:r>
      <w:r w:rsidR="00247278" w:rsidRPr="0051285B">
        <w:rPr>
          <w:rFonts w:ascii="Calibri" w:hAnsi="Calibri" w:cs="Calibri"/>
          <w:sz w:val="24"/>
          <w:szCs w:val="24"/>
        </w:rPr>
        <w:t>povećanja cijena planirani su nešto viši troškovi</w:t>
      </w:r>
      <w:r w:rsidR="008E12AC" w:rsidRPr="0051285B">
        <w:rPr>
          <w:rFonts w:ascii="Calibri" w:hAnsi="Calibri" w:cs="Calibri"/>
          <w:sz w:val="24"/>
          <w:szCs w:val="24"/>
        </w:rPr>
        <w:t>.</w:t>
      </w:r>
      <w:r w:rsidR="003453CF">
        <w:rPr>
          <w:rFonts w:ascii="Calibri" w:hAnsi="Calibri" w:cs="Calibri"/>
          <w:sz w:val="24"/>
          <w:szCs w:val="24"/>
        </w:rPr>
        <w:t xml:space="preserve"> Značajno su </w:t>
      </w:r>
      <w:r w:rsidR="004A223F">
        <w:rPr>
          <w:rFonts w:ascii="Calibri" w:hAnsi="Calibri" w:cs="Calibri"/>
          <w:sz w:val="24"/>
          <w:szCs w:val="24"/>
        </w:rPr>
        <w:t>niž</w:t>
      </w:r>
      <w:r w:rsidR="003453CF">
        <w:rPr>
          <w:rFonts w:ascii="Calibri" w:hAnsi="Calibri" w:cs="Calibri"/>
          <w:sz w:val="24"/>
          <w:szCs w:val="24"/>
        </w:rPr>
        <w:t xml:space="preserve">i troškovi </w:t>
      </w:r>
      <w:r w:rsidR="00830A1F">
        <w:rPr>
          <w:rFonts w:ascii="Calibri" w:hAnsi="Calibri" w:cs="Calibri"/>
          <w:sz w:val="24"/>
          <w:szCs w:val="24"/>
        </w:rPr>
        <w:t xml:space="preserve">usluge </w:t>
      </w:r>
      <w:r w:rsidR="003453CF">
        <w:rPr>
          <w:rFonts w:ascii="Calibri" w:hAnsi="Calibri" w:cs="Calibri"/>
          <w:sz w:val="24"/>
          <w:szCs w:val="24"/>
        </w:rPr>
        <w:t xml:space="preserve">prijevoza zbog planiranog većeg broja mobilnosti učenika i nastavnika unutar EU u sklopu Programa Erasmus+. </w:t>
      </w:r>
      <w:r w:rsidR="004A223F">
        <w:rPr>
          <w:rFonts w:ascii="Calibri" w:hAnsi="Calibri" w:cs="Calibri"/>
          <w:sz w:val="24"/>
          <w:szCs w:val="24"/>
        </w:rPr>
        <w:t xml:space="preserve"> Nešto je niže izvršenje intelektualnih usluga. Ove usluge odnose se na rad po ugovoru o djelu. Zbog nedostataka stručnih nastavnika teško je planirati ove rashode. Izvršenje računalnih usluga je niže. Planirani su viši troškovi održavanja računalnih sustava.</w:t>
      </w:r>
    </w:p>
    <w:p w:rsidR="008E12AC" w:rsidRPr="003857F6" w:rsidRDefault="008E12AC" w:rsidP="004A223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lastRenderedPageBreak/>
        <w:t xml:space="preserve">Ostali nespomenuti rashodi su </w:t>
      </w:r>
      <w:r w:rsidR="004A223F">
        <w:rPr>
          <w:rFonts w:ascii="Calibri" w:hAnsi="Calibri" w:cs="Calibri"/>
          <w:sz w:val="24"/>
          <w:szCs w:val="24"/>
        </w:rPr>
        <w:t>7.577,27 eur i njihovo je izvršenje 44,63%</w:t>
      </w:r>
      <w:r w:rsidR="007F70DE" w:rsidRPr="003857F6">
        <w:rPr>
          <w:rFonts w:ascii="Calibri" w:hAnsi="Calibri" w:cs="Calibri"/>
          <w:sz w:val="24"/>
          <w:szCs w:val="24"/>
        </w:rPr>
        <w:t>. Uključuju premije osiguranja, reprezentaciju, članarine, pristojbe i naknade, te ostale nespomenute rashode. Manje je ostvarenje troškova premija osiguranja zbog manjeg broja sudionika mobilnosti</w:t>
      </w:r>
      <w:r w:rsidR="00485243">
        <w:rPr>
          <w:rFonts w:ascii="Calibri" w:hAnsi="Calibri" w:cs="Calibri"/>
          <w:sz w:val="24"/>
          <w:szCs w:val="24"/>
        </w:rPr>
        <w:t>.</w:t>
      </w:r>
      <w:r w:rsidR="007F70DE" w:rsidRPr="003857F6">
        <w:rPr>
          <w:rFonts w:ascii="Calibri" w:hAnsi="Calibri" w:cs="Calibri"/>
          <w:sz w:val="24"/>
          <w:szCs w:val="24"/>
        </w:rPr>
        <w:t xml:space="preserve"> </w:t>
      </w:r>
      <w:r w:rsidR="00485243">
        <w:rPr>
          <w:rFonts w:ascii="Calibri" w:hAnsi="Calibri" w:cs="Calibri"/>
          <w:sz w:val="24"/>
          <w:szCs w:val="24"/>
        </w:rPr>
        <w:t>Iz istog razloga manje je izvršenje troškova reprezentacije, budući da pri odlasku u partnerske škole nosimo poklone iz naše Škole. Izvršenje ostalih rashoda je manje jer su ovdje planirani troškovi za učenik</w:t>
      </w:r>
      <w:r w:rsidR="00830A1F">
        <w:rPr>
          <w:rFonts w:ascii="Calibri" w:hAnsi="Calibri" w:cs="Calibri"/>
          <w:sz w:val="24"/>
          <w:szCs w:val="24"/>
        </w:rPr>
        <w:t xml:space="preserve">e sudionike </w:t>
      </w:r>
      <w:r w:rsidR="00485243">
        <w:rPr>
          <w:rFonts w:ascii="Calibri" w:hAnsi="Calibri" w:cs="Calibri"/>
          <w:sz w:val="24"/>
          <w:szCs w:val="24"/>
        </w:rPr>
        <w:t>mobilnosti koj</w:t>
      </w:r>
      <w:r w:rsidR="00830A1F">
        <w:rPr>
          <w:rFonts w:ascii="Calibri" w:hAnsi="Calibri" w:cs="Calibri"/>
          <w:sz w:val="24"/>
          <w:szCs w:val="24"/>
        </w:rPr>
        <w:t>i nisu realizirani</w:t>
      </w:r>
      <w:r w:rsidR="00485243">
        <w:rPr>
          <w:rFonts w:ascii="Calibri" w:hAnsi="Calibri" w:cs="Calibri"/>
          <w:sz w:val="24"/>
          <w:szCs w:val="24"/>
        </w:rPr>
        <w:t xml:space="preserve"> u pl</w:t>
      </w:r>
      <w:r w:rsidR="00830A1F">
        <w:rPr>
          <w:rFonts w:ascii="Calibri" w:hAnsi="Calibri" w:cs="Calibri"/>
          <w:sz w:val="24"/>
          <w:szCs w:val="24"/>
        </w:rPr>
        <w:t>a</w:t>
      </w:r>
      <w:r w:rsidR="00485243">
        <w:rPr>
          <w:rFonts w:ascii="Calibri" w:hAnsi="Calibri" w:cs="Calibri"/>
          <w:sz w:val="24"/>
          <w:szCs w:val="24"/>
        </w:rPr>
        <w:t>niranom obimu.</w:t>
      </w:r>
    </w:p>
    <w:p w:rsidR="002653D9" w:rsidRDefault="002653D9" w:rsidP="0048524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857F6">
        <w:rPr>
          <w:rFonts w:ascii="Calibri" w:hAnsi="Calibri" w:cs="Calibri"/>
          <w:sz w:val="24"/>
          <w:szCs w:val="24"/>
        </w:rPr>
        <w:t xml:space="preserve">Ostali financijski rashodi su </w:t>
      </w:r>
      <w:r w:rsidR="00485243">
        <w:rPr>
          <w:rFonts w:ascii="Calibri" w:hAnsi="Calibri" w:cs="Calibri"/>
          <w:sz w:val="24"/>
          <w:szCs w:val="24"/>
        </w:rPr>
        <w:t>252,54 eur</w:t>
      </w:r>
      <w:r w:rsidRPr="003857F6">
        <w:rPr>
          <w:rFonts w:ascii="Calibri" w:hAnsi="Calibri" w:cs="Calibri"/>
          <w:sz w:val="24"/>
          <w:szCs w:val="24"/>
        </w:rPr>
        <w:t xml:space="preserve"> i njihovo ostvarenje je </w:t>
      </w:r>
      <w:r w:rsidR="00485243">
        <w:rPr>
          <w:rFonts w:ascii="Calibri" w:hAnsi="Calibri" w:cs="Calibri"/>
          <w:sz w:val="24"/>
          <w:szCs w:val="24"/>
        </w:rPr>
        <w:t>45,92</w:t>
      </w:r>
      <w:r w:rsidRPr="003857F6">
        <w:rPr>
          <w:rFonts w:ascii="Calibri" w:hAnsi="Calibri" w:cs="Calibri"/>
          <w:sz w:val="24"/>
          <w:szCs w:val="24"/>
        </w:rPr>
        <w:t xml:space="preserve">% plana. Ove rashode čine bankarske </w:t>
      </w:r>
      <w:r w:rsidR="00485243">
        <w:rPr>
          <w:rFonts w:ascii="Calibri" w:hAnsi="Calibri" w:cs="Calibri"/>
          <w:sz w:val="24"/>
          <w:szCs w:val="24"/>
        </w:rPr>
        <w:t>usluge i usluge platnog prometa,</w:t>
      </w:r>
      <w:r w:rsidRPr="003857F6">
        <w:rPr>
          <w:rFonts w:ascii="Calibri" w:hAnsi="Calibri" w:cs="Calibri"/>
          <w:sz w:val="24"/>
          <w:szCs w:val="24"/>
        </w:rPr>
        <w:t xml:space="preserve"> negativne tečajne razlike</w:t>
      </w:r>
      <w:r w:rsidR="00485243">
        <w:rPr>
          <w:rFonts w:ascii="Calibri" w:hAnsi="Calibri" w:cs="Calibri"/>
          <w:sz w:val="24"/>
          <w:szCs w:val="24"/>
        </w:rPr>
        <w:t>,</w:t>
      </w:r>
      <w:r w:rsidRPr="003857F6">
        <w:rPr>
          <w:rFonts w:ascii="Calibri" w:hAnsi="Calibri" w:cs="Calibri"/>
          <w:sz w:val="24"/>
          <w:szCs w:val="24"/>
        </w:rPr>
        <w:t xml:space="preserve"> zatezne kamate na plaće po sudskim presudama. Usluge platnog prometa ovise o prometu po poslovnom računu i ostvarene su </w:t>
      </w:r>
      <w:r w:rsidR="00485243">
        <w:rPr>
          <w:rFonts w:ascii="Calibri" w:hAnsi="Calibri" w:cs="Calibri"/>
          <w:sz w:val="24"/>
          <w:szCs w:val="24"/>
        </w:rPr>
        <w:t>62</w:t>
      </w:r>
      <w:r w:rsidRPr="003857F6">
        <w:rPr>
          <w:rFonts w:ascii="Calibri" w:hAnsi="Calibri" w:cs="Calibri"/>
          <w:sz w:val="24"/>
          <w:szCs w:val="24"/>
        </w:rPr>
        <w:t xml:space="preserve">%, dok su negativne tečajne razlike </w:t>
      </w:r>
      <w:r w:rsidR="00485243">
        <w:rPr>
          <w:rFonts w:ascii="Calibri" w:hAnsi="Calibri" w:cs="Calibri"/>
          <w:sz w:val="24"/>
          <w:szCs w:val="24"/>
        </w:rPr>
        <w:t>izvršene samo 1,12</w:t>
      </w:r>
      <w:r w:rsidRPr="003857F6">
        <w:rPr>
          <w:rFonts w:ascii="Calibri" w:hAnsi="Calibri" w:cs="Calibri"/>
          <w:sz w:val="24"/>
          <w:szCs w:val="24"/>
        </w:rPr>
        <w:t xml:space="preserve">%. </w:t>
      </w:r>
      <w:r w:rsidR="00485243">
        <w:rPr>
          <w:rFonts w:ascii="Calibri" w:hAnsi="Calibri" w:cs="Calibri"/>
          <w:sz w:val="24"/>
          <w:szCs w:val="24"/>
        </w:rPr>
        <w:t>Zbog uvođenja eura došlo je do značajnog</w:t>
      </w:r>
      <w:r w:rsidR="00366560">
        <w:rPr>
          <w:rFonts w:ascii="Calibri" w:hAnsi="Calibri" w:cs="Calibri"/>
          <w:sz w:val="24"/>
          <w:szCs w:val="24"/>
        </w:rPr>
        <w:t xml:space="preserve"> smanjenja ovih troškova</w:t>
      </w:r>
      <w:r w:rsidRPr="003857F6">
        <w:rPr>
          <w:rFonts w:ascii="Calibri" w:hAnsi="Calibri" w:cs="Calibri"/>
          <w:sz w:val="24"/>
          <w:szCs w:val="24"/>
        </w:rPr>
        <w:t>.</w:t>
      </w:r>
      <w:r w:rsidR="00366560">
        <w:rPr>
          <w:rFonts w:ascii="Calibri" w:hAnsi="Calibri" w:cs="Calibri"/>
          <w:sz w:val="24"/>
          <w:szCs w:val="24"/>
        </w:rPr>
        <w:t xml:space="preserve"> Zatezne kamate također su niže od planiranih. </w:t>
      </w:r>
      <w:r w:rsidR="00876809">
        <w:rPr>
          <w:rFonts w:ascii="Calibri" w:hAnsi="Calibri" w:cs="Calibri"/>
          <w:sz w:val="24"/>
          <w:szCs w:val="24"/>
        </w:rPr>
        <w:t xml:space="preserve">Iste obračunavamo pri obračunu plaća po sudskoj presudi. </w:t>
      </w:r>
      <w:r w:rsidR="00366560">
        <w:rPr>
          <w:rFonts w:ascii="Calibri" w:hAnsi="Calibri" w:cs="Calibri"/>
          <w:sz w:val="24"/>
          <w:szCs w:val="24"/>
        </w:rPr>
        <w:t>U 2023. godini imali smo samo jednu isplatu</w:t>
      </w:r>
      <w:r w:rsidR="00EB145B">
        <w:rPr>
          <w:rFonts w:ascii="Calibri" w:hAnsi="Calibri" w:cs="Calibri"/>
          <w:sz w:val="24"/>
          <w:szCs w:val="24"/>
        </w:rPr>
        <w:t xml:space="preserve"> plaće po szdskoj presudi</w:t>
      </w:r>
      <w:r w:rsidR="00876809">
        <w:rPr>
          <w:rFonts w:ascii="Calibri" w:hAnsi="Calibri" w:cs="Calibri"/>
          <w:sz w:val="24"/>
          <w:szCs w:val="24"/>
        </w:rPr>
        <w:t>.</w:t>
      </w:r>
    </w:p>
    <w:p w:rsidR="00366560" w:rsidRDefault="00366560" w:rsidP="0048524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Ostale naknade građanima i kućanstvima u naravi iznosi 343,57 eur i izvršenje je 54,23%. Ove naknade uključuju troškove nabavke higijenskih potrepštima kroz program Zdravljei higijena i nabavku udžbenika za učenike iz Ukrajine. Izvršenje je niže zbog povrata udžbenika od strane učenika iz Ukrajine.</w:t>
      </w:r>
    </w:p>
    <w:p w:rsidR="00366560" w:rsidRDefault="00366560" w:rsidP="0048524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Tekuće donacije su 794,34 eur i njihovo izvršenje je 97,92%</w:t>
      </w:r>
    </w:p>
    <w:p w:rsidR="00366560" w:rsidRDefault="002653D9" w:rsidP="00366560">
      <w:pPr>
        <w:rPr>
          <w:rFonts w:ascii="Calibri" w:hAnsi="Calibri" w:cs="Calibri"/>
          <w:sz w:val="24"/>
          <w:szCs w:val="24"/>
        </w:rPr>
      </w:pPr>
      <w:r w:rsidRPr="00366560">
        <w:rPr>
          <w:rFonts w:ascii="Calibri" w:hAnsi="Calibri" w:cs="Calibri"/>
          <w:sz w:val="24"/>
          <w:szCs w:val="24"/>
        </w:rPr>
        <w:t xml:space="preserve">Ukupni rashodi za nabavu nefinancijske imovine su </w:t>
      </w:r>
      <w:r w:rsidR="00366560">
        <w:rPr>
          <w:rFonts w:ascii="Calibri" w:hAnsi="Calibri" w:cs="Calibri"/>
          <w:sz w:val="24"/>
          <w:szCs w:val="24"/>
        </w:rPr>
        <w:t>75.734,94 eur</w:t>
      </w:r>
      <w:r w:rsidRPr="00366560">
        <w:rPr>
          <w:rFonts w:ascii="Calibri" w:hAnsi="Calibri" w:cs="Calibri"/>
          <w:sz w:val="24"/>
          <w:szCs w:val="24"/>
        </w:rPr>
        <w:t xml:space="preserve"> i njihovo </w:t>
      </w:r>
      <w:r w:rsidR="00366560">
        <w:rPr>
          <w:rFonts w:ascii="Calibri" w:hAnsi="Calibri" w:cs="Calibri"/>
          <w:sz w:val="24"/>
          <w:szCs w:val="24"/>
        </w:rPr>
        <w:t>izv</w:t>
      </w:r>
      <w:r w:rsidRPr="00366560">
        <w:rPr>
          <w:rFonts w:ascii="Calibri" w:hAnsi="Calibri" w:cs="Calibri"/>
          <w:sz w:val="24"/>
          <w:szCs w:val="24"/>
        </w:rPr>
        <w:t>r</w:t>
      </w:r>
      <w:r w:rsidR="00366560">
        <w:rPr>
          <w:rFonts w:ascii="Calibri" w:hAnsi="Calibri" w:cs="Calibri"/>
          <w:sz w:val="24"/>
          <w:szCs w:val="24"/>
        </w:rPr>
        <w:t>š</w:t>
      </w:r>
      <w:r w:rsidRPr="00366560">
        <w:rPr>
          <w:rFonts w:ascii="Calibri" w:hAnsi="Calibri" w:cs="Calibri"/>
          <w:sz w:val="24"/>
          <w:szCs w:val="24"/>
        </w:rPr>
        <w:t>en</w:t>
      </w:r>
      <w:r w:rsidR="005923FF" w:rsidRPr="00366560">
        <w:rPr>
          <w:rFonts w:ascii="Calibri" w:hAnsi="Calibri" w:cs="Calibri"/>
          <w:sz w:val="24"/>
          <w:szCs w:val="24"/>
        </w:rPr>
        <w:t>je</w:t>
      </w:r>
      <w:r w:rsidRPr="00366560">
        <w:rPr>
          <w:rFonts w:ascii="Calibri" w:hAnsi="Calibri" w:cs="Calibri"/>
          <w:sz w:val="24"/>
          <w:szCs w:val="24"/>
        </w:rPr>
        <w:t xml:space="preserve"> je </w:t>
      </w:r>
      <w:r w:rsidR="00366560">
        <w:rPr>
          <w:rFonts w:ascii="Calibri" w:hAnsi="Calibri" w:cs="Calibri"/>
          <w:sz w:val="24"/>
          <w:szCs w:val="24"/>
        </w:rPr>
        <w:t>79,8</w:t>
      </w:r>
      <w:r w:rsidRPr="00366560">
        <w:rPr>
          <w:rFonts w:ascii="Calibri" w:hAnsi="Calibri" w:cs="Calibri"/>
          <w:sz w:val="24"/>
          <w:szCs w:val="24"/>
        </w:rPr>
        <w:t>%</w:t>
      </w:r>
      <w:r w:rsidR="005923FF" w:rsidRPr="00366560">
        <w:rPr>
          <w:rFonts w:ascii="Calibri" w:hAnsi="Calibri" w:cs="Calibri"/>
          <w:sz w:val="24"/>
          <w:szCs w:val="24"/>
        </w:rPr>
        <w:t>.</w:t>
      </w:r>
    </w:p>
    <w:p w:rsidR="00807665" w:rsidRDefault="00366560" w:rsidP="0036656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Postrojenja i oprema iznose 74.</w:t>
      </w:r>
      <w:r w:rsidR="00807665">
        <w:rPr>
          <w:rFonts w:ascii="Calibri" w:hAnsi="Calibri" w:cs="Calibri"/>
          <w:sz w:val="24"/>
          <w:szCs w:val="24"/>
        </w:rPr>
        <w:t>712,72 eur. Izvršenje je 81,59%.</w:t>
      </w:r>
      <w:r w:rsidR="005923FF" w:rsidRPr="00366560">
        <w:rPr>
          <w:rFonts w:ascii="Calibri" w:hAnsi="Calibri" w:cs="Calibri"/>
          <w:sz w:val="24"/>
          <w:szCs w:val="24"/>
        </w:rPr>
        <w:t xml:space="preserve"> U</w:t>
      </w:r>
      <w:r w:rsidR="002653D9" w:rsidRPr="00366560">
        <w:rPr>
          <w:rFonts w:ascii="Calibri" w:hAnsi="Calibri" w:cs="Calibri"/>
          <w:sz w:val="24"/>
          <w:szCs w:val="24"/>
        </w:rPr>
        <w:t>ključuju rashode za ur</w:t>
      </w:r>
      <w:r w:rsidR="00BC6F4E" w:rsidRPr="00366560">
        <w:rPr>
          <w:rFonts w:ascii="Calibri" w:hAnsi="Calibri" w:cs="Calibri"/>
          <w:sz w:val="24"/>
          <w:szCs w:val="24"/>
        </w:rPr>
        <w:t>e</w:t>
      </w:r>
      <w:r w:rsidR="00807665">
        <w:rPr>
          <w:rFonts w:ascii="Calibri" w:hAnsi="Calibri" w:cs="Calibri"/>
          <w:sz w:val="24"/>
          <w:szCs w:val="24"/>
        </w:rPr>
        <w:t xml:space="preserve">dsku opremu i namještaj, </w:t>
      </w:r>
      <w:r w:rsidR="00BC6F4E" w:rsidRPr="00366560">
        <w:rPr>
          <w:rFonts w:ascii="Calibri" w:hAnsi="Calibri" w:cs="Calibri"/>
          <w:sz w:val="24"/>
          <w:szCs w:val="24"/>
        </w:rPr>
        <w:t xml:space="preserve">opremu </w:t>
      </w:r>
      <w:r w:rsidR="00807665">
        <w:rPr>
          <w:rFonts w:ascii="Calibri" w:hAnsi="Calibri" w:cs="Calibri"/>
          <w:sz w:val="24"/>
          <w:szCs w:val="24"/>
        </w:rPr>
        <w:t>za održavanje i zaštitu i uređaje, str</w:t>
      </w:r>
      <w:r w:rsidR="00AA59B0">
        <w:rPr>
          <w:rFonts w:ascii="Calibri" w:hAnsi="Calibri" w:cs="Calibri"/>
          <w:sz w:val="24"/>
          <w:szCs w:val="24"/>
        </w:rPr>
        <w:t>o</w:t>
      </w:r>
      <w:r w:rsidR="00807665">
        <w:rPr>
          <w:rFonts w:ascii="Calibri" w:hAnsi="Calibri" w:cs="Calibri"/>
          <w:sz w:val="24"/>
          <w:szCs w:val="24"/>
        </w:rPr>
        <w:t>jeve i opremu za ostale namjene. Izvršenje je nešto niže zbog planirane nabave računalne opreme koja će se realizirati početkom 2024. godine.</w:t>
      </w:r>
    </w:p>
    <w:p w:rsidR="00367C07" w:rsidRDefault="00367C07" w:rsidP="0036656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67C07">
        <w:rPr>
          <w:rFonts w:ascii="Calibri" w:hAnsi="Calibri" w:cs="Calibri"/>
          <w:sz w:val="24"/>
          <w:szCs w:val="24"/>
        </w:rPr>
        <w:t>K</w:t>
      </w:r>
      <w:r w:rsidR="00BC6F4E" w:rsidRPr="00367C07">
        <w:rPr>
          <w:rFonts w:ascii="Calibri" w:hAnsi="Calibri" w:cs="Calibri"/>
          <w:sz w:val="24"/>
          <w:szCs w:val="24"/>
        </w:rPr>
        <w:t xml:space="preserve">njige </w:t>
      </w:r>
      <w:r w:rsidRPr="00367C07">
        <w:rPr>
          <w:rFonts w:ascii="Calibri" w:hAnsi="Calibri" w:cs="Calibri"/>
          <w:sz w:val="24"/>
          <w:szCs w:val="24"/>
        </w:rPr>
        <w:t>iznose 693,73 eura.</w:t>
      </w:r>
      <w:r w:rsidR="00BC6F4E" w:rsidRPr="00367C07">
        <w:rPr>
          <w:rFonts w:ascii="Calibri" w:hAnsi="Calibri" w:cs="Calibri"/>
          <w:sz w:val="24"/>
          <w:szCs w:val="24"/>
        </w:rPr>
        <w:t xml:space="preserve"> </w:t>
      </w:r>
      <w:r w:rsidRPr="00367C07">
        <w:rPr>
          <w:rFonts w:ascii="Calibri" w:hAnsi="Calibri" w:cs="Calibri"/>
          <w:sz w:val="24"/>
          <w:szCs w:val="24"/>
        </w:rPr>
        <w:t>Izvršenje je 23,12%</w:t>
      </w:r>
      <w:r>
        <w:rPr>
          <w:rFonts w:ascii="Calibri" w:hAnsi="Calibri" w:cs="Calibri"/>
          <w:sz w:val="24"/>
          <w:szCs w:val="24"/>
        </w:rPr>
        <w:t>. Planirana je obnova knjižnične građe koja nije realizirana.</w:t>
      </w:r>
    </w:p>
    <w:p w:rsidR="00BC6F4E" w:rsidRDefault="00BC6F4E" w:rsidP="00BC6F4E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4"/>
          <w:szCs w:val="24"/>
        </w:rPr>
      </w:pPr>
      <w:r w:rsidRPr="00367C07">
        <w:rPr>
          <w:rFonts w:ascii="Calibri" w:hAnsi="Calibri" w:cs="Calibri"/>
          <w:sz w:val="24"/>
          <w:szCs w:val="24"/>
        </w:rPr>
        <w:t xml:space="preserve">Dodatna ulaganja na građevisnkim objektima iznose </w:t>
      </w:r>
      <w:r w:rsidR="00367C07" w:rsidRPr="00367C07">
        <w:rPr>
          <w:rFonts w:ascii="Calibri" w:hAnsi="Calibri" w:cs="Calibri"/>
          <w:sz w:val="24"/>
          <w:szCs w:val="24"/>
        </w:rPr>
        <w:t>328,49 eur</w:t>
      </w:r>
      <w:r w:rsidRPr="00367C07">
        <w:rPr>
          <w:rFonts w:ascii="Calibri" w:hAnsi="Calibri" w:cs="Calibri"/>
          <w:sz w:val="24"/>
          <w:szCs w:val="24"/>
        </w:rPr>
        <w:t xml:space="preserve"> i njihovo </w:t>
      </w:r>
      <w:r w:rsidR="00367C07" w:rsidRPr="00367C07">
        <w:rPr>
          <w:rFonts w:ascii="Calibri" w:hAnsi="Calibri" w:cs="Calibri"/>
          <w:sz w:val="24"/>
          <w:szCs w:val="24"/>
        </w:rPr>
        <w:t>izvrše</w:t>
      </w:r>
      <w:r w:rsidRPr="00367C07">
        <w:rPr>
          <w:rFonts w:ascii="Calibri" w:hAnsi="Calibri" w:cs="Calibri"/>
          <w:sz w:val="24"/>
          <w:szCs w:val="24"/>
        </w:rPr>
        <w:t xml:space="preserve">nje je </w:t>
      </w:r>
      <w:r w:rsidR="00367C07" w:rsidRPr="00367C07">
        <w:rPr>
          <w:rFonts w:ascii="Calibri" w:hAnsi="Calibri" w:cs="Calibri"/>
          <w:sz w:val="24"/>
          <w:szCs w:val="24"/>
        </w:rPr>
        <w:t>100</w:t>
      </w:r>
      <w:r w:rsidRPr="00367C07">
        <w:rPr>
          <w:rFonts w:ascii="Calibri" w:hAnsi="Calibri" w:cs="Calibri"/>
          <w:sz w:val="24"/>
          <w:szCs w:val="24"/>
        </w:rPr>
        <w:t xml:space="preserve">%. Ovo su ulaganja u sklopu projekata MREŽA KOM5ENTNOSTI. </w:t>
      </w:r>
    </w:p>
    <w:p w:rsidR="00367C07" w:rsidRDefault="00367C07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F31DFE" w:rsidRDefault="00F31DFE" w:rsidP="00367C07">
      <w:pPr>
        <w:rPr>
          <w:rFonts w:ascii="Calibri" w:hAnsi="Calibri" w:cs="Calibri"/>
          <w:sz w:val="24"/>
          <w:szCs w:val="24"/>
        </w:rPr>
      </w:pPr>
    </w:p>
    <w:p w:rsidR="00367C07" w:rsidRDefault="00F05F30" w:rsidP="00367C07">
      <w:pPr>
        <w:rPr>
          <w:rFonts w:ascii="Calibri" w:hAnsi="Calibri" w:cs="Calibri"/>
          <w:b/>
          <w:sz w:val="28"/>
          <w:szCs w:val="28"/>
        </w:rPr>
      </w:pPr>
      <w:r w:rsidRPr="00F05F30">
        <w:rPr>
          <w:rFonts w:ascii="Calibri" w:hAnsi="Calibri" w:cs="Calibri"/>
          <w:b/>
          <w:sz w:val="28"/>
          <w:szCs w:val="28"/>
        </w:rPr>
        <w:lastRenderedPageBreak/>
        <w:t>Posebni dio proračuna prema izvorima financiranja i programima</w:t>
      </w:r>
    </w:p>
    <w:p w:rsidR="002A525A" w:rsidRPr="00F31DFE" w:rsidRDefault="002A525A" w:rsidP="00367C07">
      <w:pPr>
        <w:rPr>
          <w:rFonts w:ascii="Calibri" w:hAnsi="Calibri" w:cs="Calibri"/>
          <w:b/>
          <w:sz w:val="24"/>
          <w:szCs w:val="24"/>
        </w:rPr>
      </w:pPr>
      <w:r w:rsidRPr="00F31DFE">
        <w:rPr>
          <w:rFonts w:ascii="Calibri" w:hAnsi="Calibri" w:cs="Calibri"/>
          <w:b/>
          <w:sz w:val="24"/>
          <w:szCs w:val="24"/>
        </w:rPr>
        <w:t>Ukupni rashodi i izdaci prema programima i izvorima financiranja</w:t>
      </w:r>
    </w:p>
    <w:p w:rsidR="00F05F30" w:rsidRPr="00F31DFE" w:rsidRDefault="00F05F30" w:rsidP="00367C07">
      <w:pPr>
        <w:rPr>
          <w:rFonts w:ascii="Calibri" w:hAnsi="Calibri" w:cs="Calibri"/>
          <w:sz w:val="24"/>
          <w:szCs w:val="24"/>
        </w:rPr>
      </w:pPr>
      <w:r w:rsidRPr="00F31DFE">
        <w:rPr>
          <w:rFonts w:ascii="Calibri" w:hAnsi="Calibri" w:cs="Calibri"/>
          <w:sz w:val="24"/>
          <w:szCs w:val="24"/>
        </w:rPr>
        <w:t>Program Obilježavanje postignuća učenika i nastavnika iznosi 1.000,00 eur i realiziran je 100%. U cjelosti je financirana iz izvora 11 Opći prihodi i primici.</w:t>
      </w:r>
    </w:p>
    <w:p w:rsidR="00F05F30" w:rsidRDefault="00F05F30" w:rsidP="00367C0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srednjoškolsko obrazovanje iznosi 1.363.325,67 eura i realiziran je 94,13%.  Financiran je iz slijedećih izvora:</w:t>
      </w:r>
    </w:p>
    <w:p w:rsidR="00F05F30" w:rsidRDefault="00F05F30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 Opći prihodi i primici 7.000,00 eura, realizirano 100%</w:t>
      </w:r>
    </w:p>
    <w:p w:rsidR="00F05F30" w:rsidRDefault="00F05F30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 Prenesena sredstva - Opći prihodi i primici 6.000,00 eura, realizirano 100%</w:t>
      </w:r>
    </w:p>
    <w:p w:rsidR="00F05F30" w:rsidRDefault="006A3A20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 Vlastiti prihodi 5.232,79 eur, realizirano 31,56%. Planirani su veći zahvati u ugostiteljskom praktikumu škole, te su se ova sredstva rezervirana za to. Dio radova prolongiran je na 2024. godinu.</w:t>
      </w:r>
    </w:p>
    <w:p w:rsidR="006A3A20" w:rsidRDefault="006A3A20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 Prihodi za posebne namjene iznose 1.125,12 eur, izvršenje 86,55%.</w:t>
      </w:r>
      <w:r w:rsidR="00872F3C">
        <w:rPr>
          <w:rFonts w:ascii="Calibri" w:hAnsi="Calibri" w:cs="Calibri"/>
          <w:sz w:val="24"/>
          <w:szCs w:val="24"/>
        </w:rPr>
        <w:t xml:space="preserve"> Neizvršeni dio odnosi se na uplatu učenika za udžbenike koji su naručeni u prosincu 2023. godine, </w:t>
      </w:r>
      <w:r w:rsidR="00876809">
        <w:rPr>
          <w:rFonts w:ascii="Calibri" w:hAnsi="Calibri" w:cs="Calibri"/>
          <w:sz w:val="24"/>
          <w:szCs w:val="24"/>
        </w:rPr>
        <w:t xml:space="preserve">a </w:t>
      </w:r>
      <w:r w:rsidR="00872F3C">
        <w:rPr>
          <w:rFonts w:ascii="Calibri" w:hAnsi="Calibri" w:cs="Calibri"/>
          <w:sz w:val="24"/>
          <w:szCs w:val="24"/>
        </w:rPr>
        <w:t>isporučeni i fakturirani u siječnju 2024. godine.</w:t>
      </w:r>
    </w:p>
    <w:p w:rsidR="00872F3C" w:rsidRDefault="00872F3C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 Prihodi za decentralizirane funkcije iznose 133.140,31 eur i izvšeni su 99,64%</w:t>
      </w:r>
    </w:p>
    <w:p w:rsidR="00872F3C" w:rsidRDefault="00872F3C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52 Pomoći iznosi 1.186.693,07 eur. Izvršenje je 94,85 %</w:t>
      </w:r>
    </w:p>
    <w:p w:rsidR="00872F3C" w:rsidRDefault="00872F3C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 Donacije iznose 6.269,29 eur i izvršenje je 71,24%. Izvršenje je niže od planiranog jer nije realiziran odlazak na terensku nastavu učenika ugostiteljskog nastavnog programa.</w:t>
      </w:r>
    </w:p>
    <w:p w:rsidR="00872F3C" w:rsidRDefault="00872F3C" w:rsidP="00F05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 Prihodi od prodaje ili zamjene nefin. Imovine i naknade šteta s naslova osiguranja iznose 1.300,00 eur. Izvršenje je 65%. Dio prihoda ostvaren je krajem godine, te će se utrošiti tijekom iduće godine.</w:t>
      </w:r>
    </w:p>
    <w:p w:rsidR="00872F3C" w:rsidRDefault="007E0A4F" w:rsidP="007E0A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Unapređenje kvalitete odgojno obrazovnog sustava iznosi 249.215,04 eura. Izvršenje je 65,03 %. Uključuje slijedeće programe:</w:t>
      </w:r>
    </w:p>
    <w:p w:rsidR="007E0A4F" w:rsidRDefault="007E0A4F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 Školskog kurikuluma, iznosi 2.599,99 eur i izvršen je 100%. </w:t>
      </w:r>
      <w:r w:rsidR="00876809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c</w:t>
      </w:r>
      <w:r w:rsidR="00876809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jelosti je financiran iz izvora 11 Opći prihodi i primici</w:t>
      </w:r>
    </w:p>
    <w:p w:rsidR="007E0A4F" w:rsidRDefault="007E0A4F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Sufinanciranje rada pomoćnika u nastavi iznosi 30.346,79 eur. Izvršenje je 96,91%. Financiran je iz više izvora: 11 Opći prihodi i primici i 5</w:t>
      </w:r>
      <w:r w:rsidR="00984E2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Pomoći.</w:t>
      </w:r>
    </w:p>
    <w:p w:rsidR="007E0A4F" w:rsidRDefault="007E0A4F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Obrazovanje odraslih iznosi 1.134,42 eur i njegovo izvršenje je 11,34%. U prosincu je planirano održavanje obrazovanja odraslih, prijavljeni su kandidati međutim program je </w:t>
      </w:r>
      <w:r w:rsidR="00830A1F">
        <w:rPr>
          <w:rFonts w:ascii="Calibri" w:hAnsi="Calibri" w:cs="Calibri"/>
          <w:sz w:val="24"/>
          <w:szCs w:val="24"/>
        </w:rPr>
        <w:t>privremeno odgođen</w:t>
      </w:r>
      <w:r>
        <w:rPr>
          <w:rFonts w:ascii="Calibri" w:hAnsi="Calibri" w:cs="Calibri"/>
          <w:sz w:val="24"/>
          <w:szCs w:val="24"/>
        </w:rPr>
        <w:t xml:space="preserve"> i nije održan u 2023. godini. Financira se iz izvora 32 Vlastiti prihodi.</w:t>
      </w:r>
    </w:p>
    <w:p w:rsidR="007E0A4F" w:rsidRDefault="007E0A4F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EU projekti kod proračunskih korisnika iznose 37.949,47 eur. Izvršenje je 43,39%</w:t>
      </w:r>
      <w:r w:rsidR="003F6D1B">
        <w:rPr>
          <w:rFonts w:ascii="Calibri" w:hAnsi="Calibri" w:cs="Calibri"/>
          <w:sz w:val="24"/>
          <w:szCs w:val="24"/>
        </w:rPr>
        <w:t xml:space="preserve">. financiraju se iz izvora 52 Pomoći i 58 Prenesena sredstva – pomoći. Ostvarenje je nisko jer </w:t>
      </w:r>
      <w:r w:rsidR="00876809">
        <w:rPr>
          <w:rFonts w:ascii="Calibri" w:hAnsi="Calibri" w:cs="Calibri"/>
          <w:sz w:val="24"/>
          <w:szCs w:val="24"/>
        </w:rPr>
        <w:t>je dio</w:t>
      </w:r>
      <w:r w:rsidR="003F6D1B">
        <w:rPr>
          <w:rFonts w:ascii="Calibri" w:hAnsi="Calibri" w:cs="Calibri"/>
          <w:sz w:val="24"/>
          <w:szCs w:val="24"/>
        </w:rPr>
        <w:t xml:space="preserve"> planiran</w:t>
      </w:r>
      <w:r w:rsidR="00876809">
        <w:rPr>
          <w:rFonts w:ascii="Calibri" w:hAnsi="Calibri" w:cs="Calibri"/>
          <w:sz w:val="24"/>
          <w:szCs w:val="24"/>
        </w:rPr>
        <w:t>ih</w:t>
      </w:r>
      <w:r w:rsidR="003F6D1B">
        <w:rPr>
          <w:rFonts w:ascii="Calibri" w:hAnsi="Calibri" w:cs="Calibri"/>
          <w:sz w:val="24"/>
          <w:szCs w:val="24"/>
        </w:rPr>
        <w:t xml:space="preserve"> mobilnosti</w:t>
      </w:r>
      <w:r w:rsidR="00876809">
        <w:rPr>
          <w:rFonts w:ascii="Calibri" w:hAnsi="Calibri" w:cs="Calibri"/>
          <w:sz w:val="24"/>
          <w:szCs w:val="24"/>
        </w:rPr>
        <w:t xml:space="preserve"> </w:t>
      </w:r>
      <w:r w:rsidR="00830A1F">
        <w:rPr>
          <w:rFonts w:ascii="Calibri" w:hAnsi="Calibri" w:cs="Calibri"/>
          <w:sz w:val="24"/>
          <w:szCs w:val="24"/>
        </w:rPr>
        <w:t>odgođen za</w:t>
      </w:r>
      <w:r w:rsidR="00876809">
        <w:rPr>
          <w:rFonts w:ascii="Calibri" w:hAnsi="Calibri" w:cs="Calibri"/>
          <w:sz w:val="24"/>
          <w:szCs w:val="24"/>
        </w:rPr>
        <w:t xml:space="preserve"> iduće razdoblje</w:t>
      </w:r>
      <w:r w:rsidR="003F6D1B">
        <w:rPr>
          <w:rFonts w:ascii="Calibri" w:hAnsi="Calibri" w:cs="Calibri"/>
          <w:sz w:val="24"/>
          <w:szCs w:val="24"/>
        </w:rPr>
        <w:t>.</w:t>
      </w:r>
    </w:p>
    <w:p w:rsidR="00984E22" w:rsidRDefault="00984E22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MREŽA KOM5ENTNOSTI  iznosi 64.418,10 eur. Izvršenje je 98,31%. Financira se iz izvora 11 Opći prihodi i primici i izvora 52 Pomoći.</w:t>
      </w:r>
    </w:p>
    <w:p w:rsidR="00984E22" w:rsidRPr="007E0A4F" w:rsidRDefault="00984E22" w:rsidP="00984E2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RCK RECEPT iznosi 111.315,08 eur. Izvršenje je 60,21%.  Aktivnosti realizirane kroz ovaj program definirane su od strane Škole koordinatora. Financira se iz izvora 11 Opći prihodi i primici, izvora 52 Pomoći</w:t>
      </w:r>
      <w:r w:rsidR="008D7BD9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izvora 58 Prenesena sredstva – pomoći.</w:t>
      </w:r>
    </w:p>
    <w:p w:rsidR="00984E22" w:rsidRDefault="00984E22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Program Zdravlje i higijena iznosi 660,00 eur i izvršen je 100%. Financira se iz izvora 11 Opći prihodi i primici</w:t>
      </w:r>
    </w:p>
    <w:p w:rsidR="00984E22" w:rsidRDefault="00984E22" w:rsidP="007E0A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osiguranje besplatnih zaliha menstrualnih higijenskih potrepština iznosi 791,19 eur i izvršen je 100%. Financira se</w:t>
      </w:r>
      <w:r w:rsidR="00EB1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iz izvora 52 Pomoći.</w:t>
      </w:r>
    </w:p>
    <w:p w:rsidR="008608D8" w:rsidRDefault="00984E22" w:rsidP="008608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Program Kapitalna ulaganja u odgojno obrazovnu ustanovu iznosi 12.639,01 eur. Izvršenje je </w:t>
      </w:r>
      <w:r w:rsidR="008608D8">
        <w:rPr>
          <w:rFonts w:ascii="Calibri" w:hAnsi="Calibri" w:cs="Calibri"/>
          <w:sz w:val="24"/>
          <w:szCs w:val="24"/>
        </w:rPr>
        <w:t>65,49%. U cjelosti se odnosi na program Opremanje ustanova  školstva. Financira se iz izvora 32 Vlastiti prihodi i 52 Pomoći. Kako je već navedeno izvršenje je nešto niže zbog planirane nabave računalne opreme koja će se realizirati početkom 2024. godine.</w:t>
      </w:r>
    </w:p>
    <w:p w:rsidR="002A525A" w:rsidRPr="00F31DFE" w:rsidRDefault="002A525A" w:rsidP="002A525A">
      <w:pPr>
        <w:rPr>
          <w:rFonts w:ascii="Calibri" w:hAnsi="Calibri" w:cs="Calibri"/>
          <w:b/>
          <w:sz w:val="24"/>
          <w:szCs w:val="24"/>
        </w:rPr>
      </w:pPr>
      <w:r w:rsidRPr="00F31DFE">
        <w:rPr>
          <w:rFonts w:ascii="Calibri" w:hAnsi="Calibri" w:cs="Calibri"/>
          <w:b/>
          <w:sz w:val="24"/>
          <w:szCs w:val="24"/>
        </w:rPr>
        <w:t>Ukupni prihodi i primitci prema izvorima financiranja</w:t>
      </w:r>
    </w:p>
    <w:p w:rsidR="002A525A" w:rsidRDefault="002A525A" w:rsidP="002A525A">
      <w:pPr>
        <w:rPr>
          <w:rFonts w:ascii="Calibri" w:hAnsi="Calibri" w:cs="Calibri"/>
          <w:sz w:val="24"/>
          <w:szCs w:val="24"/>
        </w:rPr>
      </w:pPr>
      <w:r w:rsidRPr="00F31DFE">
        <w:rPr>
          <w:rFonts w:ascii="Calibri" w:hAnsi="Calibri" w:cs="Calibri"/>
          <w:sz w:val="24"/>
          <w:szCs w:val="24"/>
        </w:rPr>
        <w:t>Ukupni prihodi i primitci iznose 1.642.744,39 eur i njihovo izvršenje je 93,11% plana.</w:t>
      </w:r>
      <w:r>
        <w:rPr>
          <w:rFonts w:ascii="Calibri" w:hAnsi="Calibri" w:cs="Calibri"/>
          <w:sz w:val="24"/>
          <w:szCs w:val="24"/>
        </w:rPr>
        <w:t xml:space="preserve"> Ostvareni su iz slijedećih izvora:</w:t>
      </w:r>
    </w:p>
    <w:p w:rsidR="002A525A" w:rsidRDefault="002A525A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Izvor 11 Opći prihodi i primici iznose 28.608,18 eur, izvršenje je 49,25%. Planirani su veći prihodi za financiranje </w:t>
      </w:r>
      <w:r w:rsidR="00B1709D">
        <w:rPr>
          <w:rFonts w:ascii="Calibri" w:hAnsi="Calibri" w:cs="Calibri"/>
          <w:sz w:val="24"/>
          <w:szCs w:val="24"/>
        </w:rPr>
        <w:t>rada pomoćnika u nastavi, koji su financirani iz drugih izvora.</w:t>
      </w:r>
    </w:p>
    <w:p w:rsidR="00B1709D" w:rsidRDefault="00B1709D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18 Prene</w:t>
      </w:r>
      <w:r w:rsidR="00406D42">
        <w:rPr>
          <w:rFonts w:ascii="Calibri" w:hAnsi="Calibri" w:cs="Calibri"/>
          <w:sz w:val="24"/>
          <w:szCs w:val="24"/>
        </w:rPr>
        <w:t>sena</w:t>
      </w:r>
      <w:r w:rsidR="00DE5233">
        <w:rPr>
          <w:rFonts w:ascii="Calibri" w:hAnsi="Calibri" w:cs="Calibri"/>
          <w:sz w:val="24"/>
          <w:szCs w:val="24"/>
        </w:rPr>
        <w:t xml:space="preserve"> sredstva iznose 6.000,00 eura. Nisu planirana. Nakndno su odobrena i utrošena su u cijelosti</w:t>
      </w:r>
    </w:p>
    <w:p w:rsidR="00DE5233" w:rsidRDefault="00DE523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32 Vlastiti prihodi iznose 34.827,33 eur, izvršenje je 96,53%.</w:t>
      </w:r>
    </w:p>
    <w:p w:rsidR="00DE5233" w:rsidRDefault="00DE523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43 Prihodi za posebne namjene iznose 2.167,60 eur. Izvršenje je 166,74% plana. Izvršenje je više od planiranog radi nabavke udžbenika za učenike strojare</w:t>
      </w:r>
      <w:r w:rsidR="00422AE7">
        <w:rPr>
          <w:rFonts w:ascii="Calibri" w:hAnsi="Calibri" w:cs="Calibri"/>
          <w:sz w:val="24"/>
          <w:szCs w:val="24"/>
        </w:rPr>
        <w:t xml:space="preserve"> i </w:t>
      </w:r>
      <w:r w:rsidR="00422AE7" w:rsidRPr="002D4A92">
        <w:rPr>
          <w:rFonts w:ascii="Calibri" w:hAnsi="Calibri" w:cs="Calibri"/>
          <w:sz w:val="24"/>
          <w:szCs w:val="24"/>
        </w:rPr>
        <w:t>ostvarenih prihoda od naknade za neisporučene artikle u ugovorenom periodu</w:t>
      </w:r>
      <w:r>
        <w:rPr>
          <w:rFonts w:ascii="Calibri" w:hAnsi="Calibri" w:cs="Calibri"/>
          <w:sz w:val="24"/>
          <w:szCs w:val="24"/>
        </w:rPr>
        <w:t>.</w:t>
      </w:r>
    </w:p>
    <w:p w:rsidR="00DE5233" w:rsidRDefault="00DE523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44 Prihodi za decentralizirane funkcije je 133.140,31 eur i izvršenje je 99,64%</w:t>
      </w:r>
    </w:p>
    <w:p w:rsidR="00DE5233" w:rsidRDefault="00DE523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51 Pomoći je 13.469,60 eur, izvršenje je 90,04%.</w:t>
      </w:r>
      <w:r w:rsidR="00442343">
        <w:rPr>
          <w:rFonts w:ascii="Calibri" w:hAnsi="Calibri" w:cs="Calibri"/>
          <w:sz w:val="24"/>
          <w:szCs w:val="24"/>
        </w:rPr>
        <w:t xml:space="preserve"> Ovi prihodi u cjelosti se odnose na prihode za financiranje rada pomoćnika u nastavi. Planiran je nešto veći iznos od ostvarenog. Pomoćnici u nastavi koristili su bolovanje na teret HZZO-a i bolovanje na teret poslodavca što je umanjilo izvršenje.</w:t>
      </w:r>
    </w:p>
    <w:p w:rsidR="00442343" w:rsidRDefault="0044234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52 Pomoći – proračunski korisnici iznosi 1.415.302,36 eur. Izvršenje je 93,76%. Izvršenje je niže od plana. Ovi prihodi uključuju i prihode za financiranje plaća i naknada koje planiramo u n</w:t>
      </w:r>
      <w:r w:rsidR="00F31DFE">
        <w:rPr>
          <w:rFonts w:ascii="Calibri" w:hAnsi="Calibri" w:cs="Calibri"/>
          <w:sz w:val="24"/>
          <w:szCs w:val="24"/>
        </w:rPr>
        <w:t>ešto većem iznosu; te prihode za programe Erasmus+, RCK RECEPT i MREŽA KOM5ENTNOSTI. Planirani iznosi definirani su od strane Škole koordinatora.</w:t>
      </w:r>
    </w:p>
    <w:p w:rsidR="00F31DFE" w:rsidRDefault="00442343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Izvor </w:t>
      </w:r>
      <w:r w:rsidR="00F31DFE">
        <w:rPr>
          <w:rFonts w:ascii="Calibri" w:hAnsi="Calibri" w:cs="Calibri"/>
          <w:sz w:val="24"/>
          <w:szCs w:val="24"/>
        </w:rPr>
        <w:t xml:space="preserve">62 Donacije iznose 6.970,81 eur, izvršenje je 79,21%. Ostvarenje je niže od plana jer je dio planiranih donacije od strane </w:t>
      </w:r>
      <w:r w:rsidR="002D1882">
        <w:rPr>
          <w:rFonts w:ascii="Calibri" w:hAnsi="Calibri" w:cs="Calibri"/>
          <w:sz w:val="24"/>
          <w:szCs w:val="24"/>
        </w:rPr>
        <w:t xml:space="preserve">lokalnih </w:t>
      </w:r>
      <w:r w:rsidR="00F31DFE">
        <w:rPr>
          <w:rFonts w:ascii="Calibri" w:hAnsi="Calibri" w:cs="Calibri"/>
          <w:sz w:val="24"/>
          <w:szCs w:val="24"/>
        </w:rPr>
        <w:t>poduzetnika realiziran početkom 2024. godine.</w:t>
      </w:r>
    </w:p>
    <w:p w:rsidR="00442343" w:rsidRPr="002A525A" w:rsidRDefault="00F31DFE" w:rsidP="002A525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Izvor 73  Prihodi od prodaje ili zamjene nefin. Imovine i naknade šteta s naslova osiguranja iznosi 2.258,20 eur. Izvršenje je 112,91%. Više izvršenje ostvareno je zbog naknada za nastalu štetu prouzročenu poplavom.</w:t>
      </w:r>
    </w:p>
    <w:p w:rsidR="00984E22" w:rsidRPr="00984E22" w:rsidRDefault="00984E22" w:rsidP="00984E22">
      <w:pPr>
        <w:rPr>
          <w:rFonts w:ascii="Calibri" w:hAnsi="Calibri" w:cs="Calibri"/>
          <w:sz w:val="24"/>
          <w:szCs w:val="24"/>
        </w:rPr>
      </w:pPr>
    </w:p>
    <w:p w:rsidR="00367C07" w:rsidRDefault="00367C07" w:rsidP="00367C07">
      <w:pPr>
        <w:rPr>
          <w:rFonts w:ascii="Calibri" w:hAnsi="Calibri" w:cs="Calibri"/>
          <w:sz w:val="24"/>
          <w:szCs w:val="24"/>
        </w:rPr>
      </w:pPr>
    </w:p>
    <w:p w:rsidR="00367C07" w:rsidRDefault="00367C07" w:rsidP="00367C07">
      <w:pPr>
        <w:rPr>
          <w:rFonts w:ascii="Calibri" w:hAnsi="Calibri" w:cs="Calibri"/>
          <w:sz w:val="24"/>
          <w:szCs w:val="24"/>
        </w:rPr>
      </w:pPr>
    </w:p>
    <w:p w:rsidR="0013041F" w:rsidRPr="0013041F" w:rsidRDefault="0013041F" w:rsidP="0013041F">
      <w:pPr>
        <w:spacing w:after="0"/>
        <w:ind w:firstLine="708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>U</w:t>
      </w:r>
      <w:r w:rsidRPr="0013041F">
        <w:rPr>
          <w:rFonts w:cstheme="minorHAnsi"/>
          <w:sz w:val="24"/>
          <w:szCs w:val="24"/>
        </w:rPr>
        <w:t xml:space="preserve"> 2023. godini ukupni prihodi i primici iznose 1.642.744,39 eura, a ukupni rashodi i izdaci 1.626.179,72 eur. Ostvaren je višak prihoda i primitaka u iznosu od 16.564,67 eur. Od prethodne godine prenesen je višak sredstava u iznosu od 81.533,22 eur te 31.12. 2023. godine imamo višak sredstava raspoloživih u idućem razdoblju u  iznosu od 98.097,89 eur.  </w:t>
      </w:r>
    </w:p>
    <w:p w:rsidR="005219AA" w:rsidRPr="003857F6" w:rsidRDefault="005219AA" w:rsidP="00BC6F4E">
      <w:pPr>
        <w:rPr>
          <w:rFonts w:ascii="Calibri" w:hAnsi="Calibri" w:cs="Calibri"/>
          <w:sz w:val="24"/>
          <w:szCs w:val="24"/>
        </w:rPr>
      </w:pPr>
    </w:p>
    <w:p w:rsidR="008D134D" w:rsidRPr="003857F6" w:rsidRDefault="008D134D" w:rsidP="00BC6F4E">
      <w:pPr>
        <w:rPr>
          <w:rFonts w:ascii="Calibri" w:hAnsi="Calibri" w:cs="Calibri"/>
          <w:b/>
          <w:sz w:val="28"/>
          <w:szCs w:val="28"/>
        </w:rPr>
      </w:pPr>
      <w:r w:rsidRPr="003857F6">
        <w:rPr>
          <w:rFonts w:ascii="Calibri" w:hAnsi="Calibri" w:cs="Calibri"/>
          <w:b/>
          <w:sz w:val="28"/>
          <w:szCs w:val="28"/>
        </w:rPr>
        <w:t>Raspored viška raspoloživi sredstava prema izvorima financiranja: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119"/>
      </w:tblGrid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857F6">
              <w:rPr>
                <w:rFonts w:ascii="Calibri" w:hAnsi="Calibri" w:cs="Calibri"/>
                <w:b/>
                <w:sz w:val="24"/>
                <w:szCs w:val="24"/>
              </w:rPr>
              <w:t>Izvor</w:t>
            </w:r>
          </w:p>
        </w:tc>
        <w:tc>
          <w:tcPr>
            <w:tcW w:w="3119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857F6">
              <w:rPr>
                <w:rFonts w:ascii="Calibri" w:hAnsi="Calibri" w:cs="Calibri"/>
                <w:b/>
                <w:sz w:val="24"/>
                <w:szCs w:val="24"/>
              </w:rPr>
              <w:t>Iznos u Eur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Vlastita sredstva</w:t>
            </w:r>
          </w:p>
        </w:tc>
        <w:tc>
          <w:tcPr>
            <w:tcW w:w="3119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23.384,39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Donacije</w:t>
            </w:r>
          </w:p>
        </w:tc>
        <w:tc>
          <w:tcPr>
            <w:tcW w:w="3119" w:type="dxa"/>
          </w:tcPr>
          <w:p w:rsidR="0013041F" w:rsidRPr="003857F6" w:rsidRDefault="0013041F" w:rsidP="001304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</w:rPr>
              <w:t>151,52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Pomoći – Erasmus</w:t>
            </w:r>
          </w:p>
        </w:tc>
        <w:tc>
          <w:tcPr>
            <w:tcW w:w="3119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47.297,47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Pomoći</w:t>
            </w:r>
          </w:p>
        </w:tc>
        <w:tc>
          <w:tcPr>
            <w:tcW w:w="3119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24.263,83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13041F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 xml:space="preserve">Prihodi </w:t>
            </w:r>
            <w:r>
              <w:rPr>
                <w:rFonts w:ascii="Calibri" w:hAnsi="Calibri" w:cs="Calibri"/>
                <w:sz w:val="24"/>
                <w:szCs w:val="24"/>
              </w:rPr>
              <w:t>za posebne namjene</w:t>
            </w:r>
          </w:p>
        </w:tc>
        <w:tc>
          <w:tcPr>
            <w:tcW w:w="3119" w:type="dxa"/>
          </w:tcPr>
          <w:p w:rsidR="0013041F" w:rsidRPr="003857F6" w:rsidRDefault="0013041F" w:rsidP="002D2BB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1.042,48</w:t>
            </w:r>
          </w:p>
        </w:tc>
      </w:tr>
      <w:tr w:rsidR="0013041F" w:rsidRPr="0013041F" w:rsidTr="0013041F">
        <w:tc>
          <w:tcPr>
            <w:tcW w:w="4531" w:type="dxa"/>
          </w:tcPr>
          <w:p w:rsidR="0013041F" w:rsidRPr="0013041F" w:rsidRDefault="0013041F" w:rsidP="0013041F">
            <w:pPr>
              <w:rPr>
                <w:rFonts w:ascii="Calibri" w:hAnsi="Calibri" w:cs="Calibri"/>
                <w:sz w:val="24"/>
                <w:szCs w:val="24"/>
              </w:rPr>
            </w:pPr>
            <w:r w:rsidRPr="003857F6">
              <w:rPr>
                <w:rFonts w:ascii="Calibri" w:hAnsi="Calibri" w:cs="Calibri"/>
                <w:sz w:val="24"/>
                <w:szCs w:val="24"/>
              </w:rPr>
              <w:t>Prihodi od nefinancijske imovine</w:t>
            </w:r>
          </w:p>
        </w:tc>
        <w:tc>
          <w:tcPr>
            <w:tcW w:w="3119" w:type="dxa"/>
          </w:tcPr>
          <w:p w:rsidR="0013041F" w:rsidRPr="0013041F" w:rsidRDefault="0013041F" w:rsidP="001304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958,20</w:t>
            </w:r>
          </w:p>
        </w:tc>
      </w:tr>
      <w:tr w:rsidR="0013041F" w:rsidRPr="003857F6" w:rsidTr="0013041F">
        <w:tc>
          <w:tcPr>
            <w:tcW w:w="4531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857F6">
              <w:rPr>
                <w:rFonts w:ascii="Calibri" w:hAnsi="Calibri" w:cs="Calibri"/>
                <w:b/>
                <w:sz w:val="24"/>
                <w:szCs w:val="24"/>
              </w:rPr>
              <w:t>Ukupno:</w:t>
            </w:r>
          </w:p>
        </w:tc>
        <w:tc>
          <w:tcPr>
            <w:tcW w:w="3119" w:type="dxa"/>
          </w:tcPr>
          <w:p w:rsidR="0013041F" w:rsidRPr="003857F6" w:rsidRDefault="0013041F" w:rsidP="008D134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98.097,89</w:t>
            </w:r>
          </w:p>
        </w:tc>
      </w:tr>
    </w:tbl>
    <w:p w:rsidR="00BC6F4E" w:rsidRPr="003857F6" w:rsidRDefault="00BC6F4E" w:rsidP="0022631A">
      <w:pPr>
        <w:rPr>
          <w:rFonts w:ascii="Calibri" w:hAnsi="Calibri" w:cs="Calibri"/>
          <w:sz w:val="24"/>
          <w:szCs w:val="24"/>
        </w:rPr>
      </w:pPr>
    </w:p>
    <w:p w:rsidR="0022631A" w:rsidRPr="00B61B17" w:rsidRDefault="0022631A" w:rsidP="0022631A">
      <w:pPr>
        <w:rPr>
          <w:rFonts w:ascii="Calibri" w:hAnsi="Calibri" w:cs="Calibri"/>
          <w:sz w:val="24"/>
          <w:szCs w:val="24"/>
        </w:rPr>
      </w:pPr>
      <w:r w:rsidRPr="00F43699">
        <w:rPr>
          <w:rFonts w:ascii="Calibri" w:hAnsi="Calibri" w:cs="Calibri"/>
          <w:sz w:val="24"/>
          <w:szCs w:val="24"/>
        </w:rPr>
        <w:t xml:space="preserve">     </w:t>
      </w:r>
    </w:p>
    <w:sectPr w:rsidR="0022631A" w:rsidRPr="00B6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BF74C0"/>
    <w:multiLevelType w:val="hybridMultilevel"/>
    <w:tmpl w:val="76A87DA0"/>
    <w:lvl w:ilvl="0" w:tplc="91D86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2E9C"/>
    <w:multiLevelType w:val="hybridMultilevel"/>
    <w:tmpl w:val="8946B6F6"/>
    <w:lvl w:ilvl="0" w:tplc="6396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9"/>
    <w:rsid w:val="00004A5A"/>
    <w:rsid w:val="00120E8D"/>
    <w:rsid w:val="0013041F"/>
    <w:rsid w:val="00181412"/>
    <w:rsid w:val="001B4A1F"/>
    <w:rsid w:val="001D4F81"/>
    <w:rsid w:val="00202101"/>
    <w:rsid w:val="00217A2F"/>
    <w:rsid w:val="0022631A"/>
    <w:rsid w:val="00247278"/>
    <w:rsid w:val="002653D9"/>
    <w:rsid w:val="00293915"/>
    <w:rsid w:val="002A2FA7"/>
    <w:rsid w:val="002A525A"/>
    <w:rsid w:val="002B3D3B"/>
    <w:rsid w:val="002D1882"/>
    <w:rsid w:val="002D4A92"/>
    <w:rsid w:val="002E5C24"/>
    <w:rsid w:val="003453CF"/>
    <w:rsid w:val="00366560"/>
    <w:rsid w:val="00367C07"/>
    <w:rsid w:val="003857F6"/>
    <w:rsid w:val="003F6D1B"/>
    <w:rsid w:val="00406D42"/>
    <w:rsid w:val="00422AE7"/>
    <w:rsid w:val="004270CF"/>
    <w:rsid w:val="00437949"/>
    <w:rsid w:val="00442343"/>
    <w:rsid w:val="00485243"/>
    <w:rsid w:val="004A223F"/>
    <w:rsid w:val="00503D7B"/>
    <w:rsid w:val="0051285B"/>
    <w:rsid w:val="005219AA"/>
    <w:rsid w:val="005923FF"/>
    <w:rsid w:val="005D34E8"/>
    <w:rsid w:val="0061276B"/>
    <w:rsid w:val="006665B9"/>
    <w:rsid w:val="00695AF9"/>
    <w:rsid w:val="006A3A20"/>
    <w:rsid w:val="006E0C4A"/>
    <w:rsid w:val="007731CC"/>
    <w:rsid w:val="00774DA1"/>
    <w:rsid w:val="007A18F6"/>
    <w:rsid w:val="007E0A4F"/>
    <w:rsid w:val="007F70DE"/>
    <w:rsid w:val="00807665"/>
    <w:rsid w:val="00830A1F"/>
    <w:rsid w:val="008608D8"/>
    <w:rsid w:val="00872F3C"/>
    <w:rsid w:val="00876809"/>
    <w:rsid w:val="008C26FD"/>
    <w:rsid w:val="008D134D"/>
    <w:rsid w:val="008D7BD9"/>
    <w:rsid w:val="008E12AC"/>
    <w:rsid w:val="00984E22"/>
    <w:rsid w:val="009A0492"/>
    <w:rsid w:val="009C6C26"/>
    <w:rsid w:val="009D0544"/>
    <w:rsid w:val="009D0F95"/>
    <w:rsid w:val="009E178E"/>
    <w:rsid w:val="00A1364C"/>
    <w:rsid w:val="00AA59B0"/>
    <w:rsid w:val="00AE22F3"/>
    <w:rsid w:val="00B1580F"/>
    <w:rsid w:val="00B1709D"/>
    <w:rsid w:val="00B61B17"/>
    <w:rsid w:val="00B8032D"/>
    <w:rsid w:val="00B863B6"/>
    <w:rsid w:val="00BC6F4E"/>
    <w:rsid w:val="00C22E55"/>
    <w:rsid w:val="00C53DAB"/>
    <w:rsid w:val="00D06862"/>
    <w:rsid w:val="00D448A5"/>
    <w:rsid w:val="00DE5233"/>
    <w:rsid w:val="00EB145B"/>
    <w:rsid w:val="00EE4731"/>
    <w:rsid w:val="00F05F30"/>
    <w:rsid w:val="00F30468"/>
    <w:rsid w:val="00F31DFE"/>
    <w:rsid w:val="00F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4492-C164-44F8-958A-8262E90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F"/>
    <w:pPr>
      <w:ind w:left="720"/>
      <w:contextualSpacing/>
    </w:pPr>
  </w:style>
  <w:style w:type="table" w:styleId="TableGrid">
    <w:name w:val="Table Grid"/>
    <w:basedOn w:val="TableNormal"/>
    <w:uiPriority w:val="39"/>
    <w:rsid w:val="008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234-CCE8-4C08-BCDA-65D00195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2024-03-06T08:53:00Z</dcterms:created>
  <dcterms:modified xsi:type="dcterms:W3CDTF">2024-03-07T08:19:00Z</dcterms:modified>
</cp:coreProperties>
</file>